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34CA6" w14:textId="0AB05B93" w:rsidR="000661CF" w:rsidRPr="000661CF" w:rsidRDefault="006C7117" w:rsidP="000661CF">
      <w:pPr>
        <w:pStyle w:val="Titre"/>
        <w:jc w:val="center"/>
        <w:rPr>
          <w:b/>
          <w:bCs/>
        </w:rPr>
      </w:pPr>
      <w:r w:rsidRPr="003732B5">
        <w:rPr>
          <w:b/>
          <w:bCs/>
        </w:rPr>
        <w:t>TD5 </w:t>
      </w:r>
      <w:r w:rsidR="005F6328" w:rsidRPr="003732B5">
        <w:rPr>
          <w:b/>
          <w:bCs/>
        </w:rPr>
        <w:t xml:space="preserve">: </w:t>
      </w:r>
      <w:r w:rsidR="00121F01" w:rsidRPr="003732B5">
        <w:rPr>
          <w:rFonts w:cstheme="majorHAnsi"/>
          <w:b/>
          <w:bCs/>
        </w:rPr>
        <w:t>É</w:t>
      </w:r>
      <w:r w:rsidR="005F6328" w:rsidRPr="003732B5">
        <w:rPr>
          <w:b/>
          <w:bCs/>
        </w:rPr>
        <w:t xml:space="preserve">tude </w:t>
      </w:r>
      <w:r w:rsidR="00BE239E" w:rsidRPr="003732B5">
        <w:rPr>
          <w:b/>
          <w:bCs/>
        </w:rPr>
        <w:t>diachronique</w:t>
      </w:r>
      <w:r w:rsidR="000661CF">
        <w:rPr>
          <w:b/>
          <w:bCs/>
        </w:rPr>
        <w:br/>
      </w:r>
      <w:r w:rsidR="00BE239E" w:rsidRPr="003732B5">
        <w:rPr>
          <w:b/>
          <w:bCs/>
        </w:rPr>
        <w:t>de l’étalement urbain</w:t>
      </w:r>
      <w:r w:rsidR="000661CF">
        <w:rPr>
          <w:b/>
          <w:bCs/>
        </w:rPr>
        <w:br/>
        <w:t>PARTIE 1</w:t>
      </w:r>
    </w:p>
    <w:p w14:paraId="6F10C113" w14:textId="6FC95F6D" w:rsidR="005F6328" w:rsidRDefault="005F6328" w:rsidP="007B71BD">
      <w:pPr>
        <w:pStyle w:val="Contenudecadre"/>
      </w:pPr>
      <w:r w:rsidRPr="005F6328">
        <w:rPr>
          <w:b/>
        </w:rPr>
        <w:t xml:space="preserve">Objectif : </w:t>
      </w:r>
      <w:r w:rsidR="001F0695">
        <w:t>Etudier</w:t>
      </w:r>
      <w:r w:rsidR="00D11052">
        <w:t xml:space="preserve"> et cartographi</w:t>
      </w:r>
      <w:r w:rsidR="001F0695">
        <w:t xml:space="preserve">er </w:t>
      </w:r>
      <w:r w:rsidR="00BE239E">
        <w:t xml:space="preserve">l’étalement urbain entre </w:t>
      </w:r>
      <w:r w:rsidR="000A7734" w:rsidRPr="000A7734">
        <w:t>2006</w:t>
      </w:r>
      <w:r w:rsidR="00BE239E" w:rsidRPr="000A7734">
        <w:t xml:space="preserve"> et </w:t>
      </w:r>
      <w:r w:rsidR="002F06E1">
        <w:t>2018</w:t>
      </w:r>
      <w:r w:rsidR="00A2712C">
        <w:t xml:space="preserve"> sur le territoire de Saint-</w:t>
      </w:r>
      <w:r w:rsidR="00A2712C">
        <w:rPr>
          <w:rFonts w:cstheme="minorHAnsi"/>
        </w:rPr>
        <w:t>É</w:t>
      </w:r>
      <w:r w:rsidR="00BE239E">
        <w:t>tienne Métropole</w:t>
      </w:r>
      <w:r w:rsidR="009E4EE9">
        <w:t xml:space="preserve"> (SEM)</w:t>
      </w:r>
      <w:r w:rsidR="001F0695">
        <w:t xml:space="preserve">. L’objectif est d’apprendre à utiliser </w:t>
      </w:r>
      <w:r w:rsidR="003F0014">
        <w:t xml:space="preserve">différents outils de </w:t>
      </w:r>
      <w:r w:rsidR="00D11052">
        <w:t>géotraitements</w:t>
      </w:r>
      <w:r w:rsidR="001F0695">
        <w:t xml:space="preserve"> et de commencer à réaliser des schémas de traitements</w:t>
      </w:r>
      <w:r w:rsidR="003F0014">
        <w:t>.</w:t>
      </w:r>
    </w:p>
    <w:sdt>
      <w:sdtPr>
        <w:rPr>
          <w:rFonts w:asciiTheme="minorHAnsi" w:eastAsiaTheme="minorEastAsia" w:hAnsiTheme="minorHAnsi" w:cstheme="minorBidi"/>
          <w:b/>
          <w:bCs/>
          <w:color w:val="auto"/>
          <w:sz w:val="22"/>
          <w:szCs w:val="22"/>
          <w:u w:val="single"/>
          <w:lang w:eastAsia="en-US"/>
        </w:rPr>
        <w:id w:val="-1622058412"/>
        <w:docPartObj>
          <w:docPartGallery w:val="Table of Contents"/>
          <w:docPartUnique/>
        </w:docPartObj>
      </w:sdtPr>
      <w:sdtEndPr>
        <w:rPr>
          <w:u w:val="none"/>
        </w:rPr>
      </w:sdtEndPr>
      <w:sdtContent>
        <w:p w14:paraId="0BBE766A" w14:textId="17B19546" w:rsidR="003732B5" w:rsidRPr="003732B5" w:rsidRDefault="003732B5">
          <w:pPr>
            <w:pStyle w:val="En-ttedetabledesmatires"/>
            <w:rPr>
              <w:b/>
              <w:bCs/>
              <w:color w:val="auto"/>
              <w:u w:val="single"/>
            </w:rPr>
          </w:pPr>
          <w:r w:rsidRPr="003732B5">
            <w:rPr>
              <w:b/>
              <w:bCs/>
              <w:color w:val="auto"/>
              <w:u w:val="single"/>
            </w:rPr>
            <w:t>Table des matières</w:t>
          </w:r>
        </w:p>
        <w:p w14:paraId="450A570B" w14:textId="0F598667" w:rsidR="00DC2DE2" w:rsidRDefault="003732B5" w:rsidP="00DE443D">
          <w:pPr>
            <w:pStyle w:val="TM1"/>
            <w:tabs>
              <w:tab w:val="left" w:pos="440"/>
              <w:tab w:val="right" w:leader="dot" w:pos="9742"/>
            </w:tabs>
            <w:spacing w:after="0"/>
            <w:rPr>
              <w:noProof/>
              <w:lang w:eastAsia="fr-FR"/>
            </w:rPr>
          </w:pPr>
          <w:r>
            <w:fldChar w:fldCharType="begin"/>
          </w:r>
          <w:r>
            <w:instrText xml:space="preserve"> TOC \o "1-2" \h \z \u </w:instrText>
          </w:r>
          <w:r>
            <w:fldChar w:fldCharType="separate"/>
          </w:r>
          <w:hyperlink w:anchor="_Toc190881873" w:history="1">
            <w:r w:rsidR="00DC2DE2" w:rsidRPr="004603DA">
              <w:rPr>
                <w:rStyle w:val="Lienhypertexte"/>
                <w:noProof/>
              </w:rPr>
              <w:t>1.</w:t>
            </w:r>
            <w:r w:rsidR="00DC2DE2">
              <w:rPr>
                <w:noProof/>
                <w:lang w:eastAsia="fr-FR"/>
              </w:rPr>
              <w:tab/>
            </w:r>
            <w:r w:rsidR="00DC2DE2" w:rsidRPr="004603DA">
              <w:rPr>
                <w:rStyle w:val="Lienhypertexte"/>
                <w:noProof/>
              </w:rPr>
              <w:t>Préparation de l’environnement de travail</w:t>
            </w:r>
            <w:r w:rsidR="00DC2DE2">
              <w:rPr>
                <w:noProof/>
                <w:webHidden/>
              </w:rPr>
              <w:tab/>
            </w:r>
            <w:r w:rsidR="00DC2DE2">
              <w:rPr>
                <w:noProof/>
                <w:webHidden/>
              </w:rPr>
              <w:fldChar w:fldCharType="begin"/>
            </w:r>
            <w:r w:rsidR="00DC2DE2">
              <w:rPr>
                <w:noProof/>
                <w:webHidden/>
              </w:rPr>
              <w:instrText xml:space="preserve"> PAGEREF _Toc190881873 \h </w:instrText>
            </w:r>
            <w:r w:rsidR="00DC2DE2">
              <w:rPr>
                <w:noProof/>
                <w:webHidden/>
              </w:rPr>
            </w:r>
            <w:r w:rsidR="00DC2DE2">
              <w:rPr>
                <w:noProof/>
                <w:webHidden/>
              </w:rPr>
              <w:fldChar w:fldCharType="separate"/>
            </w:r>
            <w:r w:rsidR="00235717">
              <w:rPr>
                <w:noProof/>
                <w:webHidden/>
              </w:rPr>
              <w:t>1</w:t>
            </w:r>
            <w:r w:rsidR="00DC2DE2">
              <w:rPr>
                <w:noProof/>
                <w:webHidden/>
              </w:rPr>
              <w:fldChar w:fldCharType="end"/>
            </w:r>
          </w:hyperlink>
        </w:p>
        <w:p w14:paraId="38BA0D33" w14:textId="6C2B0755" w:rsidR="00DC2DE2" w:rsidRDefault="00DC2DE2" w:rsidP="00DE443D">
          <w:pPr>
            <w:pStyle w:val="TM1"/>
            <w:tabs>
              <w:tab w:val="left" w:pos="440"/>
              <w:tab w:val="right" w:leader="dot" w:pos="9742"/>
            </w:tabs>
            <w:spacing w:after="0"/>
            <w:rPr>
              <w:noProof/>
              <w:lang w:eastAsia="fr-FR"/>
            </w:rPr>
          </w:pPr>
          <w:hyperlink w:anchor="_Toc190881874" w:history="1">
            <w:r w:rsidRPr="004603DA">
              <w:rPr>
                <w:rStyle w:val="Lienhypertexte"/>
                <w:noProof/>
              </w:rPr>
              <w:t>2.</w:t>
            </w:r>
            <w:r>
              <w:rPr>
                <w:noProof/>
                <w:lang w:eastAsia="fr-FR"/>
              </w:rPr>
              <w:tab/>
            </w:r>
            <w:r w:rsidRPr="004603DA">
              <w:rPr>
                <w:rStyle w:val="Lienhypertexte"/>
                <w:noProof/>
              </w:rPr>
              <w:t>Prise de connaissance des données</w:t>
            </w:r>
            <w:r>
              <w:rPr>
                <w:noProof/>
                <w:webHidden/>
              </w:rPr>
              <w:tab/>
            </w:r>
            <w:r>
              <w:rPr>
                <w:noProof/>
                <w:webHidden/>
              </w:rPr>
              <w:fldChar w:fldCharType="begin"/>
            </w:r>
            <w:r>
              <w:rPr>
                <w:noProof/>
                <w:webHidden/>
              </w:rPr>
              <w:instrText xml:space="preserve"> PAGEREF _Toc190881874 \h </w:instrText>
            </w:r>
            <w:r>
              <w:rPr>
                <w:noProof/>
                <w:webHidden/>
              </w:rPr>
            </w:r>
            <w:r>
              <w:rPr>
                <w:noProof/>
                <w:webHidden/>
              </w:rPr>
              <w:fldChar w:fldCharType="separate"/>
            </w:r>
            <w:r w:rsidR="00235717">
              <w:rPr>
                <w:noProof/>
                <w:webHidden/>
              </w:rPr>
              <w:t>2</w:t>
            </w:r>
            <w:r>
              <w:rPr>
                <w:noProof/>
                <w:webHidden/>
              </w:rPr>
              <w:fldChar w:fldCharType="end"/>
            </w:r>
          </w:hyperlink>
        </w:p>
        <w:p w14:paraId="54992CF3" w14:textId="2C2C9043" w:rsidR="00DC2DE2" w:rsidRDefault="00DC2DE2" w:rsidP="00DE443D">
          <w:pPr>
            <w:pStyle w:val="TM2"/>
            <w:tabs>
              <w:tab w:val="left" w:pos="660"/>
              <w:tab w:val="right" w:leader="dot" w:pos="9742"/>
            </w:tabs>
            <w:spacing w:after="0"/>
            <w:rPr>
              <w:noProof/>
              <w:lang w:eastAsia="fr-FR"/>
            </w:rPr>
          </w:pPr>
          <w:hyperlink w:anchor="_Toc190881875" w:history="1">
            <w:r w:rsidRPr="004603DA">
              <w:rPr>
                <w:rStyle w:val="Lienhypertexte"/>
                <w:noProof/>
              </w:rPr>
              <w:t>1.</w:t>
            </w:r>
            <w:r>
              <w:rPr>
                <w:noProof/>
                <w:lang w:eastAsia="fr-FR"/>
              </w:rPr>
              <w:tab/>
            </w:r>
            <w:r w:rsidRPr="004603DA">
              <w:rPr>
                <w:rStyle w:val="Lienhypertexte"/>
                <w:noProof/>
              </w:rPr>
              <w:t>Sources des données</w:t>
            </w:r>
            <w:r>
              <w:rPr>
                <w:noProof/>
                <w:webHidden/>
              </w:rPr>
              <w:tab/>
            </w:r>
            <w:r>
              <w:rPr>
                <w:noProof/>
                <w:webHidden/>
              </w:rPr>
              <w:fldChar w:fldCharType="begin"/>
            </w:r>
            <w:r>
              <w:rPr>
                <w:noProof/>
                <w:webHidden/>
              </w:rPr>
              <w:instrText xml:space="preserve"> PAGEREF _Toc190881875 \h </w:instrText>
            </w:r>
            <w:r>
              <w:rPr>
                <w:noProof/>
                <w:webHidden/>
              </w:rPr>
            </w:r>
            <w:r>
              <w:rPr>
                <w:noProof/>
                <w:webHidden/>
              </w:rPr>
              <w:fldChar w:fldCharType="separate"/>
            </w:r>
            <w:r w:rsidR="00235717">
              <w:rPr>
                <w:noProof/>
                <w:webHidden/>
              </w:rPr>
              <w:t>2</w:t>
            </w:r>
            <w:r>
              <w:rPr>
                <w:noProof/>
                <w:webHidden/>
              </w:rPr>
              <w:fldChar w:fldCharType="end"/>
            </w:r>
          </w:hyperlink>
        </w:p>
        <w:p w14:paraId="135E54CD" w14:textId="5C3F0941" w:rsidR="00DC2DE2" w:rsidRDefault="00DC2DE2" w:rsidP="00DE443D">
          <w:pPr>
            <w:pStyle w:val="TM2"/>
            <w:tabs>
              <w:tab w:val="left" w:pos="660"/>
              <w:tab w:val="right" w:leader="dot" w:pos="9742"/>
            </w:tabs>
            <w:spacing w:after="0"/>
            <w:rPr>
              <w:noProof/>
              <w:lang w:eastAsia="fr-FR"/>
            </w:rPr>
          </w:pPr>
          <w:hyperlink w:anchor="_Toc190881880" w:history="1">
            <w:r w:rsidRPr="004603DA">
              <w:rPr>
                <w:rStyle w:val="Lienhypertexte"/>
                <w:noProof/>
              </w:rPr>
              <w:t>2.</w:t>
            </w:r>
            <w:r>
              <w:rPr>
                <w:noProof/>
                <w:lang w:eastAsia="fr-FR"/>
              </w:rPr>
              <w:tab/>
            </w:r>
            <w:r w:rsidRPr="004603DA">
              <w:rPr>
                <w:rStyle w:val="Lienhypertexte"/>
                <w:noProof/>
              </w:rPr>
              <w:t>Caractéristiques des données utilisées dans le TD</w:t>
            </w:r>
            <w:r>
              <w:rPr>
                <w:noProof/>
                <w:webHidden/>
              </w:rPr>
              <w:tab/>
            </w:r>
            <w:r>
              <w:rPr>
                <w:noProof/>
                <w:webHidden/>
              </w:rPr>
              <w:fldChar w:fldCharType="begin"/>
            </w:r>
            <w:r>
              <w:rPr>
                <w:noProof/>
                <w:webHidden/>
              </w:rPr>
              <w:instrText xml:space="preserve"> PAGEREF _Toc190881880 \h </w:instrText>
            </w:r>
            <w:r>
              <w:rPr>
                <w:noProof/>
                <w:webHidden/>
              </w:rPr>
            </w:r>
            <w:r>
              <w:rPr>
                <w:noProof/>
                <w:webHidden/>
              </w:rPr>
              <w:fldChar w:fldCharType="separate"/>
            </w:r>
            <w:r w:rsidR="00235717">
              <w:rPr>
                <w:noProof/>
                <w:webHidden/>
              </w:rPr>
              <w:t>3</w:t>
            </w:r>
            <w:r>
              <w:rPr>
                <w:noProof/>
                <w:webHidden/>
              </w:rPr>
              <w:fldChar w:fldCharType="end"/>
            </w:r>
          </w:hyperlink>
        </w:p>
        <w:p w14:paraId="24E7ECE1" w14:textId="7CD7292D" w:rsidR="00DC2DE2" w:rsidRDefault="00DC2DE2" w:rsidP="00DE443D">
          <w:pPr>
            <w:pStyle w:val="TM1"/>
            <w:tabs>
              <w:tab w:val="left" w:pos="440"/>
              <w:tab w:val="right" w:leader="dot" w:pos="9742"/>
            </w:tabs>
            <w:spacing w:after="0"/>
            <w:rPr>
              <w:noProof/>
              <w:lang w:eastAsia="fr-FR"/>
            </w:rPr>
          </w:pPr>
          <w:hyperlink w:anchor="_Toc190881881" w:history="1">
            <w:r w:rsidRPr="004603DA">
              <w:rPr>
                <w:rStyle w:val="Lienhypertexte"/>
                <w:noProof/>
              </w:rPr>
              <w:t>3.</w:t>
            </w:r>
            <w:r>
              <w:rPr>
                <w:noProof/>
                <w:lang w:eastAsia="fr-FR"/>
              </w:rPr>
              <w:tab/>
            </w:r>
            <w:r w:rsidRPr="004603DA">
              <w:rPr>
                <w:rStyle w:val="Lienhypertexte"/>
                <w:noProof/>
              </w:rPr>
              <w:t>Délimiter la zone d’intérêt de l’étude</w:t>
            </w:r>
            <w:r>
              <w:rPr>
                <w:noProof/>
                <w:webHidden/>
              </w:rPr>
              <w:tab/>
            </w:r>
            <w:r>
              <w:rPr>
                <w:noProof/>
                <w:webHidden/>
              </w:rPr>
              <w:fldChar w:fldCharType="begin"/>
            </w:r>
            <w:r>
              <w:rPr>
                <w:noProof/>
                <w:webHidden/>
              </w:rPr>
              <w:instrText xml:space="preserve"> PAGEREF _Toc190881881 \h </w:instrText>
            </w:r>
            <w:r>
              <w:rPr>
                <w:noProof/>
                <w:webHidden/>
              </w:rPr>
            </w:r>
            <w:r>
              <w:rPr>
                <w:noProof/>
                <w:webHidden/>
              </w:rPr>
              <w:fldChar w:fldCharType="separate"/>
            </w:r>
            <w:r w:rsidR="00235717">
              <w:rPr>
                <w:noProof/>
                <w:webHidden/>
              </w:rPr>
              <w:t>4</w:t>
            </w:r>
            <w:r>
              <w:rPr>
                <w:noProof/>
                <w:webHidden/>
              </w:rPr>
              <w:fldChar w:fldCharType="end"/>
            </w:r>
          </w:hyperlink>
        </w:p>
        <w:p w14:paraId="70773440" w14:textId="55CFDD4B" w:rsidR="00DC2DE2" w:rsidRDefault="00DC2DE2" w:rsidP="00DE443D">
          <w:pPr>
            <w:pStyle w:val="TM2"/>
            <w:tabs>
              <w:tab w:val="left" w:pos="660"/>
              <w:tab w:val="right" w:leader="dot" w:pos="9742"/>
            </w:tabs>
            <w:spacing w:after="0"/>
            <w:rPr>
              <w:noProof/>
              <w:lang w:eastAsia="fr-FR"/>
            </w:rPr>
          </w:pPr>
          <w:hyperlink w:anchor="_Toc190881886" w:history="1">
            <w:r w:rsidRPr="004603DA">
              <w:rPr>
                <w:rStyle w:val="Lienhypertexte"/>
                <w:noProof/>
              </w:rPr>
              <w:t>1.</w:t>
            </w:r>
            <w:r>
              <w:rPr>
                <w:noProof/>
                <w:lang w:eastAsia="fr-FR"/>
              </w:rPr>
              <w:tab/>
            </w:r>
            <w:r w:rsidRPr="004603DA">
              <w:rPr>
                <w:rStyle w:val="Lienhypertexte"/>
                <w:noProof/>
              </w:rPr>
              <w:t>Agrégation des EPCI</w:t>
            </w:r>
            <w:r>
              <w:rPr>
                <w:noProof/>
                <w:webHidden/>
              </w:rPr>
              <w:tab/>
            </w:r>
            <w:r>
              <w:rPr>
                <w:noProof/>
                <w:webHidden/>
              </w:rPr>
              <w:fldChar w:fldCharType="begin"/>
            </w:r>
            <w:r>
              <w:rPr>
                <w:noProof/>
                <w:webHidden/>
              </w:rPr>
              <w:instrText xml:space="preserve"> PAGEREF _Toc190881886 \h </w:instrText>
            </w:r>
            <w:r>
              <w:rPr>
                <w:noProof/>
                <w:webHidden/>
              </w:rPr>
            </w:r>
            <w:r>
              <w:rPr>
                <w:noProof/>
                <w:webHidden/>
              </w:rPr>
              <w:fldChar w:fldCharType="separate"/>
            </w:r>
            <w:r w:rsidR="00235717">
              <w:rPr>
                <w:noProof/>
                <w:webHidden/>
              </w:rPr>
              <w:t>4</w:t>
            </w:r>
            <w:r>
              <w:rPr>
                <w:noProof/>
                <w:webHidden/>
              </w:rPr>
              <w:fldChar w:fldCharType="end"/>
            </w:r>
          </w:hyperlink>
        </w:p>
        <w:p w14:paraId="281C6427" w14:textId="4349B31E" w:rsidR="00DC2DE2" w:rsidRDefault="00DC2DE2" w:rsidP="00DE443D">
          <w:pPr>
            <w:pStyle w:val="TM2"/>
            <w:tabs>
              <w:tab w:val="left" w:pos="660"/>
              <w:tab w:val="right" w:leader="dot" w:pos="9742"/>
            </w:tabs>
            <w:spacing w:after="0"/>
            <w:rPr>
              <w:noProof/>
              <w:lang w:eastAsia="fr-FR"/>
            </w:rPr>
          </w:pPr>
          <w:hyperlink w:anchor="_Toc190881888" w:history="1">
            <w:r w:rsidRPr="004603DA">
              <w:rPr>
                <w:rStyle w:val="Lienhypertexte"/>
                <w:noProof/>
              </w:rPr>
              <w:t>2.</w:t>
            </w:r>
            <w:r>
              <w:rPr>
                <w:noProof/>
                <w:lang w:eastAsia="fr-FR"/>
              </w:rPr>
              <w:tab/>
            </w:r>
            <w:r w:rsidRPr="004603DA">
              <w:rPr>
                <w:rStyle w:val="Lienhypertexte"/>
                <w:noProof/>
              </w:rPr>
              <w:t>Sélection de l’EPCI de Saint-Etienne Métropole</w:t>
            </w:r>
            <w:r>
              <w:rPr>
                <w:noProof/>
                <w:webHidden/>
              </w:rPr>
              <w:tab/>
            </w:r>
            <w:r>
              <w:rPr>
                <w:noProof/>
                <w:webHidden/>
              </w:rPr>
              <w:fldChar w:fldCharType="begin"/>
            </w:r>
            <w:r>
              <w:rPr>
                <w:noProof/>
                <w:webHidden/>
              </w:rPr>
              <w:instrText xml:space="preserve"> PAGEREF _Toc190881888 \h </w:instrText>
            </w:r>
            <w:r>
              <w:rPr>
                <w:noProof/>
                <w:webHidden/>
              </w:rPr>
            </w:r>
            <w:r>
              <w:rPr>
                <w:noProof/>
                <w:webHidden/>
              </w:rPr>
              <w:fldChar w:fldCharType="separate"/>
            </w:r>
            <w:r w:rsidR="00235717">
              <w:rPr>
                <w:noProof/>
                <w:webHidden/>
              </w:rPr>
              <w:t>7</w:t>
            </w:r>
            <w:r>
              <w:rPr>
                <w:noProof/>
                <w:webHidden/>
              </w:rPr>
              <w:fldChar w:fldCharType="end"/>
            </w:r>
          </w:hyperlink>
        </w:p>
        <w:p w14:paraId="643AEB08" w14:textId="4C825EBD" w:rsidR="00DC2DE2" w:rsidRDefault="00DC2DE2" w:rsidP="00DE443D">
          <w:pPr>
            <w:pStyle w:val="TM2"/>
            <w:tabs>
              <w:tab w:val="left" w:pos="660"/>
              <w:tab w:val="right" w:leader="dot" w:pos="9742"/>
            </w:tabs>
            <w:spacing w:after="0"/>
            <w:rPr>
              <w:noProof/>
              <w:lang w:eastAsia="fr-FR"/>
            </w:rPr>
          </w:pPr>
          <w:hyperlink w:anchor="_Toc190881900" w:history="1">
            <w:r w:rsidRPr="004603DA">
              <w:rPr>
                <w:rStyle w:val="Lienhypertexte"/>
                <w:noProof/>
              </w:rPr>
              <w:t>3.</w:t>
            </w:r>
            <w:r>
              <w:rPr>
                <w:noProof/>
                <w:lang w:eastAsia="fr-FR"/>
              </w:rPr>
              <w:tab/>
            </w:r>
            <w:r w:rsidRPr="004603DA">
              <w:rPr>
                <w:rStyle w:val="Lienhypertexte"/>
                <w:noProof/>
              </w:rPr>
              <w:t>Réalisation des schémas de traitements</w:t>
            </w:r>
            <w:r>
              <w:rPr>
                <w:noProof/>
                <w:webHidden/>
              </w:rPr>
              <w:tab/>
            </w:r>
            <w:r>
              <w:rPr>
                <w:noProof/>
                <w:webHidden/>
              </w:rPr>
              <w:fldChar w:fldCharType="begin"/>
            </w:r>
            <w:r>
              <w:rPr>
                <w:noProof/>
                <w:webHidden/>
              </w:rPr>
              <w:instrText xml:space="preserve"> PAGEREF _Toc190881900 \h </w:instrText>
            </w:r>
            <w:r>
              <w:rPr>
                <w:noProof/>
                <w:webHidden/>
              </w:rPr>
            </w:r>
            <w:r>
              <w:rPr>
                <w:noProof/>
                <w:webHidden/>
              </w:rPr>
              <w:fldChar w:fldCharType="separate"/>
            </w:r>
            <w:r w:rsidR="00235717">
              <w:rPr>
                <w:noProof/>
                <w:webHidden/>
              </w:rPr>
              <w:t>7</w:t>
            </w:r>
            <w:r>
              <w:rPr>
                <w:noProof/>
                <w:webHidden/>
              </w:rPr>
              <w:fldChar w:fldCharType="end"/>
            </w:r>
          </w:hyperlink>
        </w:p>
        <w:p w14:paraId="43577AF5" w14:textId="0BDCED77" w:rsidR="00DC2DE2" w:rsidRDefault="00DC2DE2" w:rsidP="00DE443D">
          <w:pPr>
            <w:pStyle w:val="TM2"/>
            <w:tabs>
              <w:tab w:val="left" w:pos="660"/>
              <w:tab w:val="right" w:leader="dot" w:pos="9742"/>
            </w:tabs>
            <w:spacing w:after="0"/>
            <w:rPr>
              <w:noProof/>
              <w:lang w:eastAsia="fr-FR"/>
            </w:rPr>
          </w:pPr>
          <w:hyperlink w:anchor="_Toc190881901" w:history="1">
            <w:r w:rsidRPr="004603DA">
              <w:rPr>
                <w:rStyle w:val="Lienhypertexte"/>
                <w:noProof/>
              </w:rPr>
              <w:t>4.</w:t>
            </w:r>
            <w:r>
              <w:rPr>
                <w:noProof/>
                <w:lang w:eastAsia="fr-FR"/>
              </w:rPr>
              <w:tab/>
            </w:r>
            <w:r w:rsidRPr="004603DA">
              <w:rPr>
                <w:rStyle w:val="Lienhypertexte"/>
                <w:noProof/>
              </w:rPr>
              <w:t>Découper les données Urban Atlas avec la zone d’étude (SEM)</w:t>
            </w:r>
            <w:r>
              <w:rPr>
                <w:noProof/>
                <w:webHidden/>
              </w:rPr>
              <w:tab/>
            </w:r>
            <w:r>
              <w:rPr>
                <w:noProof/>
                <w:webHidden/>
              </w:rPr>
              <w:fldChar w:fldCharType="begin"/>
            </w:r>
            <w:r>
              <w:rPr>
                <w:noProof/>
                <w:webHidden/>
              </w:rPr>
              <w:instrText xml:space="preserve"> PAGEREF _Toc190881901 \h </w:instrText>
            </w:r>
            <w:r>
              <w:rPr>
                <w:noProof/>
                <w:webHidden/>
              </w:rPr>
            </w:r>
            <w:r>
              <w:rPr>
                <w:noProof/>
                <w:webHidden/>
              </w:rPr>
              <w:fldChar w:fldCharType="separate"/>
            </w:r>
            <w:r w:rsidR="00235717">
              <w:rPr>
                <w:noProof/>
                <w:webHidden/>
              </w:rPr>
              <w:t>8</w:t>
            </w:r>
            <w:r>
              <w:rPr>
                <w:noProof/>
                <w:webHidden/>
              </w:rPr>
              <w:fldChar w:fldCharType="end"/>
            </w:r>
          </w:hyperlink>
        </w:p>
        <w:p w14:paraId="527130D8" w14:textId="5E98B094" w:rsidR="003732B5" w:rsidRDefault="003732B5" w:rsidP="00DE443D">
          <w:pPr>
            <w:spacing w:after="0"/>
          </w:pPr>
          <w:r>
            <w:fldChar w:fldCharType="end"/>
          </w:r>
        </w:p>
      </w:sdtContent>
    </w:sdt>
    <w:p w14:paraId="70CBDB21" w14:textId="77777777" w:rsidR="005F6328" w:rsidRPr="005F6328" w:rsidRDefault="005F6328" w:rsidP="005F6328">
      <w:pPr>
        <w:pStyle w:val="Titre1"/>
      </w:pPr>
      <w:bookmarkStart w:id="0" w:name="_Toc190881873"/>
      <w:r w:rsidRPr="005F6328">
        <w:t>Préparation</w:t>
      </w:r>
      <w:r w:rsidR="00D12E18">
        <w:t xml:space="preserve"> de</w:t>
      </w:r>
      <w:r w:rsidRPr="005F6328">
        <w:t xml:space="preserve"> </w:t>
      </w:r>
      <w:r w:rsidR="00315FE8">
        <w:t>l’environnement de travail</w:t>
      </w:r>
      <w:bookmarkEnd w:id="0"/>
    </w:p>
    <w:p w14:paraId="57A26A1D" w14:textId="74F2870D" w:rsidR="005F6328" w:rsidRPr="005F6328" w:rsidRDefault="00121F01" w:rsidP="00A024F1">
      <w:pPr>
        <w:pStyle w:val="Paragraphedeliste"/>
        <w:numPr>
          <w:ilvl w:val="0"/>
          <w:numId w:val="2"/>
        </w:numPr>
        <w:ind w:left="426" w:hanging="426"/>
      </w:pPr>
      <w:r>
        <w:rPr>
          <w:rFonts w:cstheme="minorHAnsi"/>
        </w:rPr>
        <w:t>À</w:t>
      </w:r>
      <w:r w:rsidR="00466D16">
        <w:t xml:space="preserve"> l’intérieur du dossier « C2S_S4</w:t>
      </w:r>
      <w:r w:rsidR="005F6328" w:rsidRPr="005F6328">
        <w:t xml:space="preserve">_NomEtu1 » que vous avez créé précédemment, créez un dossier </w:t>
      </w:r>
      <w:r w:rsidR="003E0BBB">
        <w:t>« TD5 »</w:t>
      </w:r>
    </w:p>
    <w:p w14:paraId="0CCDAE62" w14:textId="3E80A357" w:rsidR="005F6328" w:rsidRPr="005F6328" w:rsidRDefault="00121F01" w:rsidP="00A024F1">
      <w:pPr>
        <w:pStyle w:val="Paragraphedeliste"/>
        <w:numPr>
          <w:ilvl w:val="0"/>
          <w:numId w:val="2"/>
        </w:numPr>
        <w:ind w:left="426" w:hanging="426"/>
      </w:pPr>
      <w:r>
        <w:rPr>
          <w:rFonts w:cstheme="minorHAnsi"/>
        </w:rPr>
        <w:t>À</w:t>
      </w:r>
      <w:r w:rsidR="005F6328" w:rsidRPr="005F6328">
        <w:t xml:space="preserve"> l’intérieur de ce dossier TD</w:t>
      </w:r>
      <w:r w:rsidR="00016D4E">
        <w:t>5</w:t>
      </w:r>
      <w:r w:rsidR="005F6328" w:rsidRPr="005F6328">
        <w:t>, créez deux sous dossiers « </w:t>
      </w:r>
      <w:proofErr w:type="spellStart"/>
      <w:r w:rsidR="005F6328" w:rsidRPr="005F6328">
        <w:t>D</w:t>
      </w:r>
      <w:r w:rsidR="008C73A7">
        <w:t>ata</w:t>
      </w:r>
      <w:r w:rsidR="005F6328" w:rsidRPr="005F6328">
        <w:t>_origine</w:t>
      </w:r>
      <w:proofErr w:type="spellEnd"/>
      <w:r w:rsidR="005F6328" w:rsidRPr="005F6328">
        <w:t> » et « </w:t>
      </w:r>
      <w:proofErr w:type="spellStart"/>
      <w:r w:rsidR="005F6328" w:rsidRPr="005F6328">
        <w:t>D</w:t>
      </w:r>
      <w:r w:rsidR="008C73A7">
        <w:t>ata</w:t>
      </w:r>
      <w:r w:rsidR="005F6328" w:rsidRPr="005F6328">
        <w:t>_produites</w:t>
      </w:r>
      <w:proofErr w:type="spellEnd"/>
      <w:r w:rsidR="005F6328" w:rsidRPr="005F6328">
        <w:t> »</w:t>
      </w:r>
    </w:p>
    <w:p w14:paraId="49A7A2E5" w14:textId="551851BA" w:rsidR="005F6328" w:rsidRPr="00466D16" w:rsidRDefault="005F6328" w:rsidP="00A024F1">
      <w:pPr>
        <w:pStyle w:val="Paragraphedeliste"/>
        <w:numPr>
          <w:ilvl w:val="0"/>
          <w:numId w:val="2"/>
        </w:numPr>
        <w:ind w:left="426" w:hanging="426"/>
      </w:pPr>
      <w:r w:rsidRPr="00466D16">
        <w:t xml:space="preserve">Téléchargez le </w:t>
      </w:r>
      <w:r w:rsidRPr="00BE239E">
        <w:t xml:space="preserve">fichier </w:t>
      </w:r>
      <w:r w:rsidR="00710D41" w:rsidRPr="00710D41">
        <w:t>T</w:t>
      </w:r>
      <w:r w:rsidR="008C73A7">
        <w:t>D</w:t>
      </w:r>
      <w:r w:rsidR="00016D4E">
        <w:t>5</w:t>
      </w:r>
      <w:r w:rsidR="00710D41" w:rsidRPr="00710D41">
        <w:t>_etalement_urbain_data</w:t>
      </w:r>
      <w:r w:rsidR="00710D41">
        <w:t xml:space="preserve">.zip </w:t>
      </w:r>
      <w:r w:rsidR="00466D16" w:rsidRPr="00466D16">
        <w:t xml:space="preserve">sur le </w:t>
      </w:r>
      <w:proofErr w:type="spellStart"/>
      <w:r w:rsidR="00466D16" w:rsidRPr="00466D16">
        <w:t>moodle</w:t>
      </w:r>
      <w:proofErr w:type="spellEnd"/>
      <w:r w:rsidR="00016D4E">
        <w:t>, et extrayez les données dans votre dossier « </w:t>
      </w:r>
      <w:proofErr w:type="spellStart"/>
      <w:r w:rsidR="00016D4E">
        <w:t>D</w:t>
      </w:r>
      <w:r w:rsidR="008C73A7">
        <w:t>ata</w:t>
      </w:r>
      <w:r w:rsidR="00016D4E">
        <w:t>_origine</w:t>
      </w:r>
      <w:proofErr w:type="spellEnd"/>
      <w:r w:rsidR="00016D4E">
        <w:t> ».</w:t>
      </w:r>
    </w:p>
    <w:p w14:paraId="3F20F4FF" w14:textId="77777777" w:rsidR="00466D16" w:rsidRDefault="00466D16" w:rsidP="00A024F1">
      <w:pPr>
        <w:pStyle w:val="Paragraphedeliste"/>
        <w:numPr>
          <w:ilvl w:val="0"/>
          <w:numId w:val="2"/>
        </w:numPr>
        <w:ind w:left="426" w:hanging="426"/>
      </w:pPr>
      <w:r>
        <w:t xml:space="preserve">Vous utiliserez les jeux de données </w:t>
      </w:r>
      <w:r w:rsidR="005F75CF">
        <w:t xml:space="preserve">suivant : </w:t>
      </w:r>
      <w:r w:rsidR="00BE239E">
        <w:t xml:space="preserve"> </w:t>
      </w:r>
    </w:p>
    <w:p w14:paraId="6E63B140" w14:textId="5434C2C0" w:rsidR="003E71DC" w:rsidRDefault="003E71DC" w:rsidP="003E71DC">
      <w:pPr>
        <w:pStyle w:val="Paragraphedeliste"/>
        <w:ind w:left="426"/>
      </w:pPr>
      <w:r>
        <w:t xml:space="preserve">- </w:t>
      </w:r>
      <w:r w:rsidR="003A074C">
        <w:rPr>
          <w:i/>
        </w:rPr>
        <w:t>C</w:t>
      </w:r>
      <w:r w:rsidRPr="002061CD">
        <w:rPr>
          <w:i/>
        </w:rPr>
        <w:t>ommune</w:t>
      </w:r>
      <w:r w:rsidR="003A074C">
        <w:rPr>
          <w:i/>
        </w:rPr>
        <w:t>s</w:t>
      </w:r>
      <w:r w:rsidRPr="002061CD">
        <w:rPr>
          <w:i/>
        </w:rPr>
        <w:t>_</w:t>
      </w:r>
      <w:r w:rsidR="003A074C">
        <w:rPr>
          <w:i/>
        </w:rPr>
        <w:t>L</w:t>
      </w:r>
      <w:r w:rsidRPr="002061CD">
        <w:rPr>
          <w:i/>
        </w:rPr>
        <w:t>oire_</w:t>
      </w:r>
      <w:r w:rsidR="00B77F7E">
        <w:rPr>
          <w:i/>
        </w:rPr>
        <w:t>2025</w:t>
      </w:r>
      <w:r>
        <w:rPr>
          <w:i/>
        </w:rPr>
        <w:t xml:space="preserve"> : </w:t>
      </w:r>
      <w:r w:rsidR="00882F03">
        <w:rPr>
          <w:i/>
        </w:rPr>
        <w:t>Communes du d</w:t>
      </w:r>
      <w:r>
        <w:t>épartement de la Loire en 202</w:t>
      </w:r>
      <w:r w:rsidR="00B77F7E">
        <w:t>5</w:t>
      </w:r>
      <w:r w:rsidR="00882F03">
        <w:t> : source</w:t>
      </w:r>
      <w:r>
        <w:t xml:space="preserve"> base </w:t>
      </w:r>
      <w:proofErr w:type="spellStart"/>
      <w:r>
        <w:t>Admin_express</w:t>
      </w:r>
      <w:proofErr w:type="spellEnd"/>
      <w:r>
        <w:t xml:space="preserve"> de l’IGN</w:t>
      </w:r>
      <w:r w:rsidR="00882F03">
        <w:t xml:space="preserve"> (</w:t>
      </w:r>
      <w:hyperlink r:id="rId8" w:history="1">
        <w:r w:rsidR="00D718D0" w:rsidRPr="00386FA8">
          <w:rPr>
            <w:rStyle w:val="Lienhypertexte"/>
          </w:rPr>
          <w:t>https://geoservices.ign.fr/adminexpress</w:t>
        </w:r>
      </w:hyperlink>
      <w:r w:rsidR="00882F03">
        <w:t>)</w:t>
      </w:r>
      <w:r w:rsidR="00D718D0">
        <w:t xml:space="preserve">. La population correspond à l’année </w:t>
      </w:r>
      <w:r w:rsidR="00B77F7E">
        <w:t>2022</w:t>
      </w:r>
      <w:r w:rsidR="00D718D0">
        <w:t>.</w:t>
      </w:r>
      <w:r w:rsidR="0086311E">
        <w:t xml:space="preserve"> Les noms </w:t>
      </w:r>
      <w:r w:rsidR="003D4CD0">
        <w:t>et les types d’</w:t>
      </w:r>
      <w:r w:rsidR="0086311E">
        <w:t>EPCI ont été ajouté</w:t>
      </w:r>
      <w:r w:rsidR="003D4CD0">
        <w:t>s</w:t>
      </w:r>
      <w:r w:rsidR="0086311E">
        <w:t xml:space="preserve"> par jointure attributaire (seul le code des EPCI figure dans le jeu de données des </w:t>
      </w:r>
      <w:r w:rsidR="00673159" w:rsidRPr="00CC669C">
        <w:rPr>
          <w:i/>
        </w:rPr>
        <w:t>communes</w:t>
      </w:r>
      <w:r w:rsidR="0086311E">
        <w:t xml:space="preserve"> Admin-express)</w:t>
      </w:r>
    </w:p>
    <w:p w14:paraId="024D5506" w14:textId="77777777" w:rsidR="0057396D" w:rsidRDefault="003E71DC" w:rsidP="003E71DC">
      <w:pPr>
        <w:pStyle w:val="Paragraphedeliste"/>
        <w:ind w:left="426"/>
        <w:rPr>
          <w:noProof/>
          <w:lang w:eastAsia="fr-FR"/>
        </w:rPr>
      </w:pPr>
      <w:r w:rsidRPr="003E71DC">
        <w:t xml:space="preserve">- </w:t>
      </w:r>
      <w:r w:rsidRPr="003E71DC">
        <w:rPr>
          <w:i/>
        </w:rPr>
        <w:t>urban_atlas_2006 et urban_atlas_2018</w:t>
      </w:r>
      <w:r w:rsidRPr="003E71DC">
        <w:t xml:space="preserve"> : occupation du</w:t>
      </w:r>
      <w:r>
        <w:t xml:space="preserve"> sol de 2006</w:t>
      </w:r>
      <w:r w:rsidR="00451E1C">
        <w:t>, 2012</w:t>
      </w:r>
      <w:r>
        <w:t xml:space="preserve"> et 2018, fourni</w:t>
      </w:r>
      <w:r w:rsidR="00121F01">
        <w:t>e</w:t>
      </w:r>
      <w:r w:rsidR="00C5752A">
        <w:t>s</w:t>
      </w:r>
      <w:r>
        <w:t xml:space="preserve"> par </w:t>
      </w:r>
      <w:proofErr w:type="spellStart"/>
      <w:r>
        <w:t>Copernicus</w:t>
      </w:r>
      <w:proofErr w:type="spellEnd"/>
      <w:r w:rsidR="00451E1C">
        <w:t xml:space="preserve">. Ces données sont </w:t>
      </w:r>
      <w:r w:rsidR="002E7C99">
        <w:t>disponibles</w:t>
      </w:r>
      <w:r w:rsidR="00451E1C">
        <w:t xml:space="preserve"> sur les zones urbaines de plus de 50 000 habitants. Elles sont réalisées à l’aide d’images satellites par photo-interprétation. </w:t>
      </w:r>
      <w:r w:rsidR="008C73A7">
        <w:t xml:space="preserve">La </w:t>
      </w:r>
      <w:r w:rsidR="00451E1C">
        <w:t>nomenclature contient également une étude</w:t>
      </w:r>
      <w:r w:rsidR="008C73A7">
        <w:t xml:space="preserve"> du type de bâti (continu/discontinu) et</w:t>
      </w:r>
      <w:r w:rsidR="00451E1C">
        <w:t xml:space="preserve"> de la densité des tissus urbains</w:t>
      </w:r>
      <w:r w:rsidR="002E7C99">
        <w:t xml:space="preserve"> c’est-à-</w:t>
      </w:r>
      <w:r w:rsidR="00451E1C">
        <w:t xml:space="preserve">dire la concentration des </w:t>
      </w:r>
      <w:r w:rsidR="002E7C99">
        <w:t>bâtis</w:t>
      </w:r>
      <w:r w:rsidR="00081B24">
        <w:t xml:space="preserve">. Vous trouverez ci-dessous la nomenclature d’Urban Atlas </w:t>
      </w:r>
      <w:r w:rsidR="008C73A7">
        <w:t>organisée en 4 niveaux hiérarchiques</w:t>
      </w:r>
      <w:r w:rsidR="00081B24">
        <w:t xml:space="preserve">. </w:t>
      </w:r>
      <w:r w:rsidR="00882F03">
        <w:t>(</w:t>
      </w:r>
      <w:hyperlink r:id="rId9" w:history="1">
        <w:r w:rsidR="00F50E5E" w:rsidRPr="00386FA8">
          <w:rPr>
            <w:rStyle w:val="Lienhypertexte"/>
          </w:rPr>
          <w:t>https://land.copernicus.eu/local/urban-atlas</w:t>
        </w:r>
      </w:hyperlink>
      <w:r w:rsidR="00882F03">
        <w:t>)</w:t>
      </w:r>
      <w:r w:rsidR="0057396D" w:rsidRPr="0057396D">
        <w:rPr>
          <w:noProof/>
          <w:lang w:eastAsia="fr-FR"/>
        </w:rPr>
        <w:t xml:space="preserve"> </w:t>
      </w:r>
    </w:p>
    <w:p w14:paraId="46C95F3F" w14:textId="77777777" w:rsidR="0057396D" w:rsidRDefault="0057396D" w:rsidP="003E71DC">
      <w:pPr>
        <w:pStyle w:val="Paragraphedeliste"/>
        <w:ind w:left="426"/>
        <w:rPr>
          <w:noProof/>
          <w:lang w:eastAsia="fr-FR"/>
        </w:rPr>
      </w:pPr>
    </w:p>
    <w:p w14:paraId="0193E38F" w14:textId="6409D204" w:rsidR="00F50E5E" w:rsidRDefault="0057396D" w:rsidP="003E71DC">
      <w:pPr>
        <w:pStyle w:val="Paragraphedeliste"/>
        <w:ind w:left="426"/>
      </w:pPr>
      <w:r w:rsidRPr="00CC669C">
        <w:rPr>
          <w:noProof/>
          <w:lang w:eastAsia="fr-FR"/>
        </w:rPr>
        <w:lastRenderedPageBreak/>
        <w:drawing>
          <wp:inline distT="0" distB="0" distL="0" distR="0" wp14:anchorId="09D768E1" wp14:editId="1E99F28B">
            <wp:extent cx="4523753" cy="3193405"/>
            <wp:effectExtent l="0" t="0" r="0" b="7620"/>
            <wp:docPr id="28" name="Picture 1"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descr="Une image contenant texte, capture d’écran, nombre, Parallèle&#10;&#10;Le contenu généré par l’IA peut être incorrect."/>
                    <pic:cNvPicPr>
                      <a:picLocks noChangeAspect="1" noChangeArrowheads="1"/>
                    </pic:cNvPicPr>
                  </pic:nvPicPr>
                  <pic:blipFill>
                    <a:blip r:embed="rId10"/>
                    <a:srcRect/>
                    <a:stretch>
                      <a:fillRect/>
                    </a:stretch>
                  </pic:blipFill>
                  <pic:spPr bwMode="auto">
                    <a:xfrm>
                      <a:off x="0" y="0"/>
                      <a:ext cx="4544240" cy="3207867"/>
                    </a:xfrm>
                    <a:prstGeom prst="rect">
                      <a:avLst/>
                    </a:prstGeom>
                    <a:noFill/>
                    <a:ln w="9525">
                      <a:noFill/>
                      <a:miter lim="800000"/>
                      <a:headEnd/>
                      <a:tailEnd/>
                    </a:ln>
                  </pic:spPr>
                </pic:pic>
              </a:graphicData>
            </a:graphic>
          </wp:inline>
        </w:drawing>
      </w:r>
    </w:p>
    <w:p w14:paraId="5412EBBB" w14:textId="0F3DCF29" w:rsidR="00A23852" w:rsidRDefault="00A23852" w:rsidP="0057396D">
      <w:r>
        <w:t>Tableau 1 : La nomenclature d’occupation du sol dans Urban Atlas</w:t>
      </w:r>
    </w:p>
    <w:p w14:paraId="4DDE7923" w14:textId="77777777" w:rsidR="00673159" w:rsidRPr="00CC669C" w:rsidRDefault="00673159" w:rsidP="00CC669C">
      <w:pPr>
        <w:pStyle w:val="Sansinterligne"/>
        <w:rPr>
          <w:b/>
        </w:rPr>
      </w:pPr>
      <w:r w:rsidRPr="00CC669C">
        <w:rPr>
          <w:b/>
        </w:rPr>
        <w:t>La boîte à outil de QGIS</w:t>
      </w:r>
    </w:p>
    <w:p w14:paraId="6ADA04D3" w14:textId="4728F774" w:rsidR="00673159" w:rsidRDefault="00234DCE" w:rsidP="00CC669C">
      <w:pPr>
        <w:pStyle w:val="Sansinterligne"/>
        <w:numPr>
          <w:ilvl w:val="0"/>
          <w:numId w:val="2"/>
        </w:numPr>
      </w:pPr>
      <w:r w:rsidRPr="00CC669C">
        <w:rPr>
          <w:noProof/>
          <w:lang w:eastAsia="fr-FR"/>
        </w:rPr>
        <w:drawing>
          <wp:anchor distT="0" distB="0" distL="114300" distR="114300" simplePos="0" relativeHeight="251644416" behindDoc="0" locked="0" layoutInCell="1" allowOverlap="1" wp14:anchorId="7971A927" wp14:editId="7A5B3003">
            <wp:simplePos x="0" y="0"/>
            <wp:positionH relativeFrom="column">
              <wp:posOffset>2622550</wp:posOffset>
            </wp:positionH>
            <wp:positionV relativeFrom="paragraph">
              <wp:posOffset>137575</wp:posOffset>
            </wp:positionV>
            <wp:extent cx="247492" cy="21526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47492" cy="215265"/>
                    </a:xfrm>
                    <a:prstGeom prst="rect">
                      <a:avLst/>
                    </a:prstGeom>
                  </pic:spPr>
                </pic:pic>
              </a:graphicData>
            </a:graphic>
          </wp:anchor>
        </w:drawing>
      </w:r>
      <w:r w:rsidR="00673159" w:rsidRPr="00CC669C">
        <w:t xml:space="preserve">Vous allez commencer à utiliser des outils qui se trouvent dans la boîte à outil de QGIS. </w:t>
      </w:r>
      <w:r w:rsidR="00F50E5E">
        <w:t xml:space="preserve">Affichez </w:t>
      </w:r>
      <w:r w:rsidR="00673159" w:rsidRPr="00CC669C">
        <w:t xml:space="preserve">la boîte à outils </w:t>
      </w:r>
      <w:r w:rsidR="00F50E5E">
        <w:t xml:space="preserve">en </w:t>
      </w:r>
      <w:r w:rsidR="00673159" w:rsidRPr="00CC669C">
        <w:t>sélecti</w:t>
      </w:r>
      <w:r w:rsidR="00F50E5E">
        <w:t>onnant</w:t>
      </w:r>
      <w:r w:rsidR="00673159" w:rsidRPr="00CC669C">
        <w:t xml:space="preserve"> l’icône</w:t>
      </w:r>
      <w:r w:rsidR="00754665">
        <w:t xml:space="preserve"> </w:t>
      </w:r>
      <w:r w:rsidR="00673159" w:rsidRPr="00CC669C">
        <w:t xml:space="preserve">       </w:t>
      </w:r>
      <w:r w:rsidR="00F50E5E">
        <w:t xml:space="preserve"> </w:t>
      </w:r>
    </w:p>
    <w:p w14:paraId="48F7F15D" w14:textId="432A4EB9" w:rsidR="00673159" w:rsidRDefault="00300908" w:rsidP="00EC1B92">
      <w:pPr>
        <w:pStyle w:val="Sansinterligne"/>
        <w:numPr>
          <w:ilvl w:val="0"/>
          <w:numId w:val="2"/>
        </w:numPr>
      </w:pPr>
      <w:r>
        <w:t xml:space="preserve">L’ensemble des traitements réalisés lors d’une session sont sauvegardés dans l’historique des traitements que vous trouvez dans le menu </w:t>
      </w:r>
      <w:r w:rsidR="00673159" w:rsidRPr="00CC669C">
        <w:rPr>
          <w:i/>
        </w:rPr>
        <w:t>Traitements</w:t>
      </w:r>
      <w:r w:rsidR="00754665">
        <w:rPr>
          <w:i/>
        </w:rPr>
        <w:t xml:space="preserve"> </w:t>
      </w:r>
      <w:r w:rsidR="00673159" w:rsidRPr="00CC669C">
        <w:rPr>
          <w:i/>
        </w:rPr>
        <w:t>&gt;</w:t>
      </w:r>
      <w:r w:rsidR="00754665">
        <w:rPr>
          <w:i/>
        </w:rPr>
        <w:t xml:space="preserve"> </w:t>
      </w:r>
      <w:r w:rsidR="00673159" w:rsidRPr="00CC669C">
        <w:rPr>
          <w:i/>
        </w:rPr>
        <w:t>historique</w:t>
      </w:r>
      <w:r w:rsidR="00EC1B92">
        <w:rPr>
          <w:i/>
        </w:rPr>
        <w:t xml:space="preserve"> (ou </w:t>
      </w:r>
      <w:r w:rsidR="00EC1B92" w:rsidRPr="00EC1B92">
        <w:rPr>
          <w:i/>
          <w:noProof/>
          <w:lang w:eastAsia="fr-FR"/>
        </w:rPr>
        <w:drawing>
          <wp:inline distT="0" distB="0" distL="0" distR="0" wp14:anchorId="61C90916" wp14:editId="052F4235">
            <wp:extent cx="156986" cy="169545"/>
            <wp:effectExtent l="0" t="0" r="0" b="1905"/>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9746" cy="172526"/>
                    </a:xfrm>
                    <a:prstGeom prst="rect">
                      <a:avLst/>
                    </a:prstGeom>
                  </pic:spPr>
                </pic:pic>
              </a:graphicData>
            </a:graphic>
          </wp:inline>
        </w:drawing>
      </w:r>
      <w:r w:rsidR="00EC1B92">
        <w:rPr>
          <w:i/>
        </w:rPr>
        <w:t xml:space="preserve"> en haut de la boîte à outil). </w:t>
      </w:r>
      <w:r>
        <w:t xml:space="preserve">Si vous devez refaire </w:t>
      </w:r>
      <w:r w:rsidR="00662E0B">
        <w:t>le même traitement</w:t>
      </w:r>
      <w:r>
        <w:t xml:space="preserve"> en le modifiant, il suffit de l’ouvrir via l’historique et modifier les paramètres nécessaires (cela permet de gagner du temps)</w:t>
      </w:r>
    </w:p>
    <w:p w14:paraId="6AF34709" w14:textId="77777777" w:rsidR="00673159" w:rsidRDefault="00673159" w:rsidP="00CC669C">
      <w:pPr>
        <w:pStyle w:val="Sansinterligne"/>
      </w:pPr>
    </w:p>
    <w:p w14:paraId="5FABA2FC" w14:textId="77777777" w:rsidR="00336E3F" w:rsidRPr="00CC669C" w:rsidRDefault="00336E3F" w:rsidP="00CC669C">
      <w:pPr>
        <w:pStyle w:val="Sansinterligne"/>
      </w:pPr>
    </w:p>
    <w:p w14:paraId="11F924B3" w14:textId="262C5CE6" w:rsidR="00673159" w:rsidRDefault="00F50E5E" w:rsidP="00CC669C">
      <w:pPr>
        <w:pStyle w:val="Sansinterligne"/>
      </w:pPr>
      <w:r w:rsidRPr="00E115D4">
        <w:rPr>
          <w:b/>
          <w:bCs/>
        </w:rPr>
        <w:t>Ouvrez un nouveau projet</w:t>
      </w:r>
      <w:r>
        <w:t xml:space="preserve"> que vous intitulez TD</w:t>
      </w:r>
      <w:r w:rsidR="00EC1B92">
        <w:t>5</w:t>
      </w:r>
      <w:r>
        <w:t>_VotreNom. Pensez à l’enregistre</w:t>
      </w:r>
      <w:r w:rsidR="00EC1B92">
        <w:t>r</w:t>
      </w:r>
      <w:r>
        <w:t xml:space="preserve"> au fur et à mesure.</w:t>
      </w:r>
    </w:p>
    <w:p w14:paraId="1E01A765" w14:textId="77777777" w:rsidR="001F0695" w:rsidRDefault="001F0695" w:rsidP="00917DDE">
      <w:pPr>
        <w:pStyle w:val="Titre1"/>
      </w:pPr>
      <w:bookmarkStart w:id="1" w:name="_Toc190881874"/>
      <w:r>
        <w:t xml:space="preserve">Prise de connaissance </w:t>
      </w:r>
      <w:r w:rsidR="00C61AA8">
        <w:t>d</w:t>
      </w:r>
      <w:r>
        <w:t>es données</w:t>
      </w:r>
      <w:bookmarkEnd w:id="1"/>
    </w:p>
    <w:p w14:paraId="407F824B" w14:textId="72DE838A" w:rsidR="00673159" w:rsidRDefault="001F0695" w:rsidP="00FB706A">
      <w:pPr>
        <w:pStyle w:val="Titre2"/>
        <w:numPr>
          <w:ilvl w:val="0"/>
          <w:numId w:val="7"/>
        </w:numPr>
      </w:pPr>
      <w:bookmarkStart w:id="2" w:name="_Toc190881875"/>
      <w:r>
        <w:t>Sources des données</w:t>
      </w:r>
      <w:bookmarkEnd w:id="2"/>
    </w:p>
    <w:p w14:paraId="76B63E5A" w14:textId="6EB29A9B" w:rsidR="00673159" w:rsidRDefault="001F0695" w:rsidP="00CC669C">
      <w:pPr>
        <w:pStyle w:val="Sansinterligne"/>
      </w:pPr>
      <w:r>
        <w:t>Deux types de données sont utilisé</w:t>
      </w:r>
      <w:r w:rsidR="00EC1B92">
        <w:t>e</w:t>
      </w:r>
      <w:r>
        <w:t>s dans ce travail.</w:t>
      </w:r>
    </w:p>
    <w:p w14:paraId="4996224E" w14:textId="4DCD5E99" w:rsidR="002F2741" w:rsidRDefault="002F2741" w:rsidP="00FB706A">
      <w:pPr>
        <w:pStyle w:val="Sansinterligne"/>
        <w:numPr>
          <w:ilvl w:val="0"/>
          <w:numId w:val="12"/>
        </w:numPr>
        <w:tabs>
          <w:tab w:val="right" w:leader="dot" w:pos="9746"/>
        </w:tabs>
        <w:ind w:left="714" w:hanging="357"/>
      </w:pPr>
      <w:r>
        <w:t>Que contiennent les données</w:t>
      </w:r>
      <w:r w:rsidR="001F0695">
        <w:t xml:space="preserve"> </w:t>
      </w:r>
      <w:r w:rsidR="00336E3F">
        <w:t xml:space="preserve">Admin-express </w:t>
      </w:r>
      <w:r w:rsidR="001F0695">
        <w:t>fournies par l’IGN</w:t>
      </w:r>
      <w:r w:rsidR="00336E3F">
        <w:t xml:space="preserve"> (</w:t>
      </w:r>
      <w:hyperlink r:id="rId13" w:history="1">
        <w:r w:rsidR="00336E3F" w:rsidRPr="00386FA8">
          <w:rPr>
            <w:rStyle w:val="Lienhypertexte"/>
          </w:rPr>
          <w:t>https://geoservices.ign.fr/adminexpress</w:t>
        </w:r>
      </w:hyperlink>
      <w:r w:rsidR="00336E3F">
        <w:t xml:space="preserve">) </w:t>
      </w:r>
      <w:r w:rsidR="001F0695">
        <w:t xml:space="preserve">? </w:t>
      </w:r>
      <w:r>
        <w:tab/>
      </w:r>
      <w:r>
        <w:tab/>
      </w:r>
    </w:p>
    <w:p w14:paraId="62FDF287" w14:textId="77777777" w:rsidR="002F2741" w:rsidRDefault="002F2741" w:rsidP="0043029B">
      <w:pPr>
        <w:pStyle w:val="Sansinterligne"/>
        <w:tabs>
          <w:tab w:val="right" w:leader="dot" w:pos="9746"/>
        </w:tabs>
        <w:ind w:left="714"/>
      </w:pPr>
      <w:r>
        <w:tab/>
      </w:r>
      <w:r>
        <w:tab/>
      </w:r>
    </w:p>
    <w:p w14:paraId="7B19DB70" w14:textId="6E48DD70" w:rsidR="00DE443D" w:rsidRDefault="00882F03" w:rsidP="00DE443D">
      <w:pPr>
        <w:pStyle w:val="Sansinterligne"/>
        <w:numPr>
          <w:ilvl w:val="0"/>
          <w:numId w:val="12"/>
        </w:numPr>
      </w:pPr>
      <w:r>
        <w:t xml:space="preserve">Dans ce TD vous allez utiliser une autre source de données qui est </w:t>
      </w:r>
      <w:r w:rsidR="002F2741">
        <w:t xml:space="preserve">produite par </w:t>
      </w:r>
      <w:proofErr w:type="spellStart"/>
      <w:r>
        <w:t>Copernicus</w:t>
      </w:r>
      <w:proofErr w:type="spellEnd"/>
      <w:r w:rsidR="009F3322">
        <w:t> : Urban Atla</w:t>
      </w:r>
      <w:r w:rsidR="00DE443D">
        <w:t xml:space="preserve">s : </w:t>
      </w:r>
    </w:p>
    <w:p w14:paraId="253F0178" w14:textId="77777777" w:rsidR="00B53645" w:rsidRDefault="00B53645" w:rsidP="00B53645">
      <w:pPr>
        <w:pStyle w:val="Sansinterligne"/>
      </w:pPr>
    </w:p>
    <w:p w14:paraId="0146E327" w14:textId="13D9AE62" w:rsidR="00DE443D" w:rsidRPr="00B53645" w:rsidRDefault="00B53645" w:rsidP="00DE443D">
      <w:pPr>
        <w:pStyle w:val="Sansinterligne"/>
        <w:rPr>
          <w:b/>
          <w:bCs/>
        </w:rPr>
      </w:pPr>
      <w:r w:rsidRPr="00B53645">
        <w:rPr>
          <w:b/>
          <w:bCs/>
        </w:rPr>
        <w:t>Urban Atlas</w:t>
      </w:r>
    </w:p>
    <w:p w14:paraId="43A5F75E" w14:textId="2A0447E5" w:rsidR="00DC2DE2" w:rsidRPr="00B53645" w:rsidRDefault="00DC2DE2" w:rsidP="00DE443D">
      <w:pPr>
        <w:pStyle w:val="Sansinterligne"/>
      </w:pPr>
      <w:r w:rsidRPr="00B53645">
        <w:t>Base de données sur l’occupation du sol des grandes villes</w:t>
      </w:r>
    </w:p>
    <w:p w14:paraId="510FAEF6" w14:textId="77777777" w:rsidR="00A27F9B" w:rsidRPr="00DC2DE2" w:rsidRDefault="00A0519C" w:rsidP="00DC2DE2">
      <w:pPr>
        <w:pStyle w:val="Sansinterligne"/>
        <w:numPr>
          <w:ilvl w:val="1"/>
          <w:numId w:val="29"/>
        </w:numPr>
        <w:tabs>
          <w:tab w:val="right" w:leader="dot" w:pos="9072"/>
        </w:tabs>
      </w:pPr>
      <w:r w:rsidRPr="00DC2DE2">
        <w:t>Pour les aires urbaines fonctionnelles (FUA) avec plus de 50 000 habitants en Europe (des pays membres de l’EEA38* + le Royaume-Uni) (BD 2018)</w:t>
      </w:r>
    </w:p>
    <w:p w14:paraId="61B7EDBB" w14:textId="77777777" w:rsidR="00A27F9B" w:rsidRPr="00DC2DE2" w:rsidRDefault="00A0519C" w:rsidP="00DC2DE2">
      <w:pPr>
        <w:pStyle w:val="Sansinterligne"/>
        <w:numPr>
          <w:ilvl w:val="1"/>
          <w:numId w:val="29"/>
        </w:numPr>
        <w:tabs>
          <w:tab w:val="right" w:leader="dot" w:pos="9072"/>
        </w:tabs>
      </w:pPr>
      <w:r w:rsidRPr="00DC2DE2">
        <w:lastRenderedPageBreak/>
        <w:t>Définition FUA (Eurostat) : une zone composée d’une ville centre et des communes voisines dont on moins 15% des actifs travaillent dans la commune centre</w:t>
      </w:r>
    </w:p>
    <w:p w14:paraId="5EE1776A" w14:textId="77777777" w:rsidR="008F33FD" w:rsidRPr="006C4363" w:rsidRDefault="008F33FD" w:rsidP="008F33FD">
      <w:pPr>
        <w:pStyle w:val="Sansinterligne"/>
        <w:numPr>
          <w:ilvl w:val="1"/>
          <w:numId w:val="29"/>
        </w:numPr>
        <w:tabs>
          <w:tab w:val="right" w:leader="dot" w:pos="9072"/>
        </w:tabs>
      </w:pPr>
      <w:r w:rsidRPr="006C4363">
        <w:t>44 catégories détaillées d’occupation du sol</w:t>
      </w:r>
    </w:p>
    <w:p w14:paraId="0AAEFF5E" w14:textId="77777777" w:rsidR="008F33FD" w:rsidRPr="006C4363" w:rsidRDefault="008F33FD" w:rsidP="008F33FD">
      <w:pPr>
        <w:pStyle w:val="Sansinterligne"/>
        <w:numPr>
          <w:ilvl w:val="1"/>
          <w:numId w:val="29"/>
        </w:numPr>
        <w:tabs>
          <w:tab w:val="right" w:leader="dot" w:pos="9072"/>
        </w:tabs>
      </w:pPr>
      <w:r w:rsidRPr="006C4363">
        <w:t>Données tous les 6 ans : 2006, 2012, 2018 et 2024 à venir</w:t>
      </w:r>
    </w:p>
    <w:p w14:paraId="7687752A" w14:textId="77777777" w:rsidR="008F33FD" w:rsidRPr="006C4363" w:rsidRDefault="008F33FD" w:rsidP="008F33FD">
      <w:pPr>
        <w:pStyle w:val="Sansinterligne"/>
        <w:numPr>
          <w:ilvl w:val="1"/>
          <w:numId w:val="29"/>
        </w:numPr>
        <w:tabs>
          <w:tab w:val="right" w:leader="dot" w:pos="9072"/>
        </w:tabs>
      </w:pPr>
      <w:r w:rsidRPr="006C4363">
        <w:t>Taille minimale des zones d’occupation du sol (</w:t>
      </w:r>
      <w:r w:rsidRPr="0098777E">
        <w:t xml:space="preserve">(Minimum Mapping Unit (MMU) </w:t>
      </w:r>
      <w:r w:rsidRPr="006C4363">
        <w:t xml:space="preserve">= </w:t>
      </w:r>
      <w:r w:rsidRPr="0098777E">
        <w:t xml:space="preserve">0.25 ha -&gt; 2 500 m² - réalisées par </w:t>
      </w:r>
      <w:proofErr w:type="spellStart"/>
      <w:r w:rsidRPr="0098777E">
        <w:t>photo-interpretation</w:t>
      </w:r>
      <w:proofErr w:type="spellEnd"/>
    </w:p>
    <w:p w14:paraId="32007CE4" w14:textId="77777777" w:rsidR="00DC2DE2" w:rsidRDefault="00DC2DE2" w:rsidP="00DC2DE2">
      <w:pPr>
        <w:pStyle w:val="Sansinterligne"/>
        <w:tabs>
          <w:tab w:val="right" w:leader="dot" w:pos="9072"/>
        </w:tabs>
      </w:pPr>
    </w:p>
    <w:p w14:paraId="60D5D1B8" w14:textId="0186F8B9" w:rsidR="00DC2DE2" w:rsidRPr="00DC2DE2" w:rsidRDefault="00DC2DE2" w:rsidP="00DC2DE2">
      <w:pPr>
        <w:pStyle w:val="Sansinterligne"/>
        <w:tabs>
          <w:tab w:val="right" w:leader="dot" w:pos="9072"/>
        </w:tabs>
      </w:pPr>
      <w:r w:rsidRPr="00DC2DE2">
        <w:t xml:space="preserve">Les données de l’Urban Atlas sont produites par </w:t>
      </w:r>
      <w:proofErr w:type="spellStart"/>
      <w:r w:rsidRPr="00DC2DE2">
        <w:rPr>
          <w:b/>
          <w:bCs/>
        </w:rPr>
        <w:t>Copernicus</w:t>
      </w:r>
      <w:proofErr w:type="spellEnd"/>
      <w:r w:rsidRPr="00DC2DE2">
        <w:rPr>
          <w:b/>
          <w:bCs/>
        </w:rPr>
        <w:t xml:space="preserve"> Land Monitoring Service </w:t>
      </w:r>
      <w:r w:rsidRPr="00DC2DE2">
        <w:t xml:space="preserve">(CLMS) </w:t>
      </w:r>
      <w:hyperlink r:id="rId14" w:history="1">
        <w:r w:rsidRPr="00DC2DE2">
          <w:rPr>
            <w:rStyle w:val="Lienhypertexte"/>
          </w:rPr>
          <w:t>https://land.copernicus.eu</w:t>
        </w:r>
      </w:hyperlink>
    </w:p>
    <w:p w14:paraId="05DB770F" w14:textId="2C921093" w:rsidR="00A27F9B" w:rsidRPr="00DC2DE2" w:rsidRDefault="00DE443D" w:rsidP="00DE443D">
      <w:pPr>
        <w:pStyle w:val="Sansinterligne"/>
        <w:numPr>
          <w:ilvl w:val="0"/>
          <w:numId w:val="30"/>
        </w:numPr>
        <w:tabs>
          <w:tab w:val="right" w:leader="dot" w:pos="9072"/>
        </w:tabs>
      </w:pPr>
      <w:r w:rsidRPr="00DC2DE2">
        <w:t>Un</w:t>
      </w:r>
      <w:r w:rsidR="00A0519C" w:rsidRPr="00DC2DE2">
        <w:t xml:space="preserve"> programme de suivi et d’observation de la Terre de l’UE (en collaboration avec l’Agence spatiale européenne)</w:t>
      </w:r>
    </w:p>
    <w:p w14:paraId="4F732D8D" w14:textId="33083E1B" w:rsidR="00A27F9B" w:rsidRPr="00DC2DE2" w:rsidRDefault="00DE443D" w:rsidP="00DE443D">
      <w:pPr>
        <w:pStyle w:val="Sansinterligne"/>
        <w:numPr>
          <w:ilvl w:val="0"/>
          <w:numId w:val="30"/>
        </w:numPr>
        <w:tabs>
          <w:tab w:val="right" w:leader="dot" w:pos="9072"/>
        </w:tabs>
      </w:pPr>
      <w:r w:rsidRPr="00DC2DE2">
        <w:t>Le</w:t>
      </w:r>
      <w:r w:rsidR="00A0519C" w:rsidRPr="00DC2DE2">
        <w:t xml:space="preserve"> premier satellite </w:t>
      </w:r>
      <w:r w:rsidR="00DC2DE2">
        <w:t xml:space="preserve">du programme </w:t>
      </w:r>
      <w:proofErr w:type="spellStart"/>
      <w:r w:rsidR="00A0519C" w:rsidRPr="00DC2DE2">
        <w:t>Copernicus</w:t>
      </w:r>
      <w:proofErr w:type="spellEnd"/>
      <w:r w:rsidR="00A0519C" w:rsidRPr="00DC2DE2">
        <w:t xml:space="preserve"> a été placé en orbite en</w:t>
      </w:r>
      <w:r w:rsidR="00DC2DE2">
        <w:t xml:space="preserve"> </w:t>
      </w:r>
      <w:r>
        <w:t>2014 ;</w:t>
      </w:r>
      <w:r w:rsidR="00DC2DE2">
        <w:t xml:space="preserve"> aujourd’hui 7 satellites</w:t>
      </w:r>
    </w:p>
    <w:p w14:paraId="10A74F6B" w14:textId="20E6DED4" w:rsidR="00A27F9B" w:rsidRPr="00DC2DE2" w:rsidRDefault="00DE443D" w:rsidP="00DE443D">
      <w:pPr>
        <w:pStyle w:val="Sansinterligne"/>
        <w:numPr>
          <w:ilvl w:val="0"/>
          <w:numId w:val="30"/>
        </w:numPr>
        <w:tabs>
          <w:tab w:val="right" w:leader="dot" w:pos="9072"/>
        </w:tabs>
      </w:pPr>
      <w:r w:rsidRPr="00DC2DE2">
        <w:t>Fournit</w:t>
      </w:r>
      <w:r w:rsidR="00A0519C" w:rsidRPr="00DC2DE2">
        <w:t xml:space="preserve"> des informations géographiques sur :</w:t>
      </w:r>
    </w:p>
    <w:p w14:paraId="7D9E8380" w14:textId="44B8CC45" w:rsidR="00A27F9B" w:rsidRPr="00DC2DE2" w:rsidRDefault="00DE443D" w:rsidP="00DE443D">
      <w:pPr>
        <w:pStyle w:val="Sansinterligne"/>
        <w:numPr>
          <w:ilvl w:val="1"/>
          <w:numId w:val="30"/>
        </w:numPr>
        <w:tabs>
          <w:tab w:val="right" w:leader="dot" w:pos="9072"/>
        </w:tabs>
      </w:pPr>
      <w:r w:rsidRPr="00DC2DE2">
        <w:t>L’occupation</w:t>
      </w:r>
      <w:r w:rsidR="00A0519C" w:rsidRPr="00DC2DE2">
        <w:t xml:space="preserve"> des sols et ses changements</w:t>
      </w:r>
    </w:p>
    <w:p w14:paraId="4527B837" w14:textId="7B0B967A" w:rsidR="00A27F9B" w:rsidRPr="00DC2DE2" w:rsidRDefault="00DE443D" w:rsidP="00DE443D">
      <w:pPr>
        <w:pStyle w:val="Sansinterligne"/>
        <w:numPr>
          <w:ilvl w:val="1"/>
          <w:numId w:val="30"/>
        </w:numPr>
        <w:tabs>
          <w:tab w:val="right" w:leader="dot" w:pos="9072"/>
        </w:tabs>
      </w:pPr>
      <w:r w:rsidRPr="00DC2DE2">
        <w:t>L’utilisation</w:t>
      </w:r>
      <w:r w:rsidR="00A0519C" w:rsidRPr="00DC2DE2">
        <w:t xml:space="preserve"> des sols</w:t>
      </w:r>
    </w:p>
    <w:p w14:paraId="1FD2F36B" w14:textId="7D9D954E" w:rsidR="00A27F9B" w:rsidRPr="00DC2DE2" w:rsidRDefault="00DE443D" w:rsidP="00DE443D">
      <w:pPr>
        <w:pStyle w:val="Sansinterligne"/>
        <w:numPr>
          <w:ilvl w:val="1"/>
          <w:numId w:val="30"/>
        </w:numPr>
        <w:tabs>
          <w:tab w:val="right" w:leader="dot" w:pos="9072"/>
        </w:tabs>
      </w:pPr>
      <w:r w:rsidRPr="00DC2DE2">
        <w:t>L’état</w:t>
      </w:r>
      <w:r w:rsidR="00A0519C" w:rsidRPr="00DC2DE2">
        <w:t xml:space="preserve"> de la végétation</w:t>
      </w:r>
    </w:p>
    <w:p w14:paraId="7AD116C0" w14:textId="2DA27E8D" w:rsidR="00A27F9B" w:rsidRPr="00DC2DE2" w:rsidRDefault="00DE443D" w:rsidP="00DE443D">
      <w:pPr>
        <w:pStyle w:val="Sansinterligne"/>
        <w:numPr>
          <w:ilvl w:val="1"/>
          <w:numId w:val="30"/>
        </w:numPr>
        <w:tabs>
          <w:tab w:val="right" w:leader="dot" w:pos="9072"/>
        </w:tabs>
      </w:pPr>
      <w:r w:rsidRPr="00DC2DE2">
        <w:t>Le</w:t>
      </w:r>
      <w:r w:rsidR="00A0519C" w:rsidRPr="00DC2DE2">
        <w:t xml:space="preserve"> cycle de l’eau </w:t>
      </w:r>
    </w:p>
    <w:p w14:paraId="4262BD82" w14:textId="3D5F4AA0" w:rsidR="00A27F9B" w:rsidRPr="00DC2DE2" w:rsidRDefault="00DE443D" w:rsidP="00DE443D">
      <w:pPr>
        <w:pStyle w:val="Sansinterligne"/>
        <w:numPr>
          <w:ilvl w:val="1"/>
          <w:numId w:val="30"/>
        </w:numPr>
        <w:tabs>
          <w:tab w:val="right" w:leader="dot" w:pos="9072"/>
        </w:tabs>
      </w:pPr>
      <w:r w:rsidRPr="00DC2DE2">
        <w:t>Les</w:t>
      </w:r>
      <w:r w:rsidR="00A0519C" w:rsidRPr="00DC2DE2">
        <w:t xml:space="preserve"> sources d’énergie</w:t>
      </w:r>
    </w:p>
    <w:p w14:paraId="6859481E" w14:textId="6D96CB81" w:rsidR="008F33FD" w:rsidRDefault="008F33FD" w:rsidP="008F33FD">
      <w:pPr>
        <w:pStyle w:val="Sansinterligne"/>
        <w:numPr>
          <w:ilvl w:val="0"/>
          <w:numId w:val="30"/>
        </w:numPr>
        <w:tabs>
          <w:tab w:val="right" w:leader="dot" w:pos="9072"/>
        </w:tabs>
      </w:pPr>
      <w:r>
        <w:t>Images</w:t>
      </w:r>
      <w:r w:rsidRPr="00DC2DE2">
        <w:t xml:space="preserve"> produites à haute résolution spatiale</w:t>
      </w:r>
      <w:r>
        <w:t xml:space="preserve"> (10 mètres)</w:t>
      </w:r>
    </w:p>
    <w:p w14:paraId="1395F7DC" w14:textId="184BDDE2" w:rsidR="00DC2DE2" w:rsidRDefault="00DC2DE2" w:rsidP="00DE443D">
      <w:pPr>
        <w:pStyle w:val="Sansinterligne"/>
        <w:tabs>
          <w:tab w:val="right" w:leader="dot" w:pos="9072"/>
        </w:tabs>
      </w:pPr>
    </w:p>
    <w:p w14:paraId="20701E22" w14:textId="18F59005" w:rsidR="009D101E" w:rsidRPr="00DE443D" w:rsidRDefault="00DC2DE2" w:rsidP="00DE443D">
      <w:pPr>
        <w:pStyle w:val="Sansinterligne"/>
        <w:tabs>
          <w:tab w:val="right" w:leader="dot" w:pos="9072"/>
        </w:tabs>
        <w:rPr>
          <w:b/>
        </w:rPr>
      </w:pPr>
      <w:r>
        <w:rPr>
          <w:b/>
        </w:rPr>
        <w:t xml:space="preserve">      </w:t>
      </w:r>
      <w:r w:rsidRPr="00DE443D">
        <w:rPr>
          <w:b/>
        </w:rPr>
        <w:t>Description d</w:t>
      </w:r>
      <w:r w:rsidR="009D101E" w:rsidRPr="00DE443D">
        <w:rPr>
          <w:b/>
        </w:rPr>
        <w:t>es bases de données Urban Atlas de 2006 et 2018</w:t>
      </w:r>
    </w:p>
    <w:tbl>
      <w:tblPr>
        <w:tblStyle w:val="Grilledutableau"/>
        <w:tblW w:w="0" w:type="auto"/>
        <w:tblInd w:w="279" w:type="dxa"/>
        <w:tblLayout w:type="fixed"/>
        <w:tblLook w:val="04A0" w:firstRow="1" w:lastRow="0" w:firstColumn="1" w:lastColumn="0" w:noHBand="0" w:noVBand="1"/>
      </w:tblPr>
      <w:tblGrid>
        <w:gridCol w:w="1984"/>
        <w:gridCol w:w="3487"/>
        <w:gridCol w:w="3992"/>
      </w:tblGrid>
      <w:tr w:rsidR="009D101E" w:rsidRPr="008A735C" w14:paraId="56A143F6" w14:textId="77777777" w:rsidTr="00DE443D">
        <w:tc>
          <w:tcPr>
            <w:tcW w:w="1984" w:type="dxa"/>
          </w:tcPr>
          <w:p w14:paraId="3A096DCD" w14:textId="77777777" w:rsidR="002F5AA6" w:rsidRPr="00F84A02" w:rsidRDefault="002F5AA6" w:rsidP="00F84A02">
            <w:pPr>
              <w:pStyle w:val="Sansinterligne"/>
              <w:rPr>
                <w:color w:val="FF0000"/>
              </w:rPr>
            </w:pPr>
          </w:p>
        </w:tc>
        <w:tc>
          <w:tcPr>
            <w:tcW w:w="3487" w:type="dxa"/>
          </w:tcPr>
          <w:p w14:paraId="16C61F7A" w14:textId="5A2CF324" w:rsidR="002F5AA6" w:rsidRPr="00DE443D" w:rsidRDefault="009D101E" w:rsidP="00F84A02">
            <w:pPr>
              <w:pStyle w:val="Sansinterligne"/>
              <w:rPr>
                <w:lang w:val="en-US"/>
              </w:rPr>
            </w:pPr>
            <w:r w:rsidRPr="00DE443D">
              <w:rPr>
                <w:lang w:val="en-US"/>
              </w:rPr>
              <w:t xml:space="preserve">Urban Atlas </w:t>
            </w:r>
            <w:r w:rsidR="002F5AA6" w:rsidRPr="00DE443D">
              <w:rPr>
                <w:lang w:val="en-US"/>
              </w:rPr>
              <w:t>2006</w:t>
            </w:r>
            <w:r w:rsidR="002F5AA6" w:rsidRPr="00DE443D">
              <w:rPr>
                <w:lang w:val="en-US"/>
              </w:rPr>
              <w:br/>
            </w:r>
            <w:hyperlink r:id="rId15" w:history="1">
              <w:r w:rsidR="002F5AA6" w:rsidRPr="00DE443D">
                <w:rPr>
                  <w:rStyle w:val="Lienhypertexte"/>
                  <w:color w:val="auto"/>
                  <w:lang w:val="en-US"/>
                </w:rPr>
                <w:t>https://land.copernicus.eu/en/products/urban-atlas/urban-atlas-2006</w:t>
              </w:r>
            </w:hyperlink>
          </w:p>
        </w:tc>
        <w:tc>
          <w:tcPr>
            <w:tcW w:w="3992" w:type="dxa"/>
          </w:tcPr>
          <w:p w14:paraId="49B2422B" w14:textId="35D4A81B" w:rsidR="002F5AA6" w:rsidRPr="00DE443D" w:rsidRDefault="009D101E" w:rsidP="00F84A02">
            <w:pPr>
              <w:pStyle w:val="Sansinterligne"/>
              <w:rPr>
                <w:lang w:val="en-US"/>
              </w:rPr>
            </w:pPr>
            <w:r w:rsidRPr="00DE443D">
              <w:rPr>
                <w:lang w:val="en-US"/>
              </w:rPr>
              <w:t xml:space="preserve">Urban Atlas </w:t>
            </w:r>
            <w:r w:rsidR="002F5AA6" w:rsidRPr="00DE443D">
              <w:rPr>
                <w:lang w:val="en-US"/>
              </w:rPr>
              <w:t>2018</w:t>
            </w:r>
            <w:r w:rsidR="002F5AA6" w:rsidRPr="00DE443D">
              <w:rPr>
                <w:lang w:val="en-US"/>
              </w:rPr>
              <w:br/>
            </w:r>
            <w:hyperlink r:id="rId16" w:history="1">
              <w:r w:rsidR="002F5AA6" w:rsidRPr="00DE443D">
                <w:rPr>
                  <w:rStyle w:val="Lienhypertexte"/>
                  <w:color w:val="auto"/>
                  <w:lang w:val="en-US"/>
                </w:rPr>
                <w:t>https://land.copernicus.eu/en/products/urban-atlas/urban-atlas-2018</w:t>
              </w:r>
            </w:hyperlink>
          </w:p>
        </w:tc>
      </w:tr>
      <w:tr w:rsidR="009D101E" w:rsidRPr="002F5AA6" w14:paraId="321FAAA8" w14:textId="77777777" w:rsidTr="00DE443D">
        <w:tc>
          <w:tcPr>
            <w:tcW w:w="1984" w:type="dxa"/>
          </w:tcPr>
          <w:p w14:paraId="03B91421" w14:textId="29852429" w:rsidR="002F5AA6" w:rsidRPr="00DE443D" w:rsidRDefault="009D101E" w:rsidP="00F84A02">
            <w:pPr>
              <w:pStyle w:val="Sansinterligne"/>
            </w:pPr>
            <w:r w:rsidRPr="00DE443D">
              <w:t>Territoires couverts par la base de données</w:t>
            </w:r>
          </w:p>
        </w:tc>
        <w:tc>
          <w:tcPr>
            <w:tcW w:w="3487" w:type="dxa"/>
          </w:tcPr>
          <w:p w14:paraId="6E45EEB5" w14:textId="57B758BD" w:rsidR="002F5AA6" w:rsidRPr="00DE443D" w:rsidRDefault="002F5AA6" w:rsidP="00F84A02">
            <w:pPr>
              <w:pStyle w:val="Sansinterligne"/>
            </w:pPr>
            <w:r w:rsidRPr="00DC2DE2">
              <w:t xml:space="preserve">319 </w:t>
            </w:r>
            <w:r w:rsidRPr="00DE443D">
              <w:t>Aires urbaines fonctionnelles</w:t>
            </w:r>
            <w:r w:rsidRPr="00DC2DE2">
              <w:t xml:space="preserve"> (FUA) </w:t>
            </w:r>
            <w:r w:rsidRPr="00DE443D">
              <w:t>de plus</w:t>
            </w:r>
            <w:r w:rsidRPr="00DC2DE2">
              <w:t xml:space="preserve"> de 100 000 habitants en 2006 des pays membres de l’EU </w:t>
            </w:r>
            <w:r w:rsidRPr="00DC2DE2">
              <w:br/>
            </w:r>
          </w:p>
        </w:tc>
        <w:tc>
          <w:tcPr>
            <w:tcW w:w="3992" w:type="dxa"/>
          </w:tcPr>
          <w:p w14:paraId="0BE382DA" w14:textId="6A2C8197" w:rsidR="002F5AA6" w:rsidRPr="00DE443D" w:rsidRDefault="002F5AA6" w:rsidP="00F84A02">
            <w:pPr>
              <w:pStyle w:val="Sansinterligne"/>
            </w:pPr>
            <w:r w:rsidRPr="00DE443D">
              <w:t>7</w:t>
            </w:r>
            <w:r w:rsidRPr="00DC2DE2">
              <w:t>88 Aires urbaines fonctionnelles (FUA) de plus de 50 000 habitants en 2018 des pays membres de l’EEA38 (</w:t>
            </w:r>
            <w:proofErr w:type="spellStart"/>
            <w:r w:rsidRPr="00DC2DE2">
              <w:t>European</w:t>
            </w:r>
            <w:proofErr w:type="spellEnd"/>
            <w:r w:rsidRPr="00DC2DE2">
              <w:t xml:space="preserve"> </w:t>
            </w:r>
            <w:proofErr w:type="spellStart"/>
            <w:r w:rsidRPr="00DC2DE2">
              <w:t>Environment</w:t>
            </w:r>
            <w:proofErr w:type="spellEnd"/>
            <w:r w:rsidRPr="00DC2DE2">
              <w:t xml:space="preserve"> Agency network : </w:t>
            </w:r>
            <w:hyperlink r:id="rId17" w:history="1">
              <w:r w:rsidR="009D101E" w:rsidRPr="00DE443D">
                <w:rPr>
                  <w:rStyle w:val="Lienhypertexte"/>
                  <w:color w:val="auto"/>
                </w:rPr>
                <w:t>https://land.copernicus.eu/en/faq/general-questions/what-is-eea38</w:t>
              </w:r>
            </w:hyperlink>
            <w:r w:rsidR="009D101E" w:rsidRPr="00DC2DE2">
              <w:t xml:space="preserve">) </w:t>
            </w:r>
            <w:r w:rsidRPr="00DC2DE2">
              <w:t>et le Royaume Uni</w:t>
            </w:r>
          </w:p>
        </w:tc>
      </w:tr>
      <w:tr w:rsidR="009D101E" w:rsidRPr="008A735C" w14:paraId="04D70FAF" w14:textId="77777777" w:rsidTr="00DE443D">
        <w:tc>
          <w:tcPr>
            <w:tcW w:w="1984" w:type="dxa"/>
          </w:tcPr>
          <w:p w14:paraId="03E2B11F" w14:textId="77777777" w:rsidR="002F5AA6" w:rsidRPr="00DE443D" w:rsidRDefault="002F5AA6" w:rsidP="00F84A02">
            <w:pPr>
              <w:pStyle w:val="Sansinterligne"/>
            </w:pPr>
            <w:r w:rsidRPr="00DE443D">
              <w:t>Sources des données</w:t>
            </w:r>
          </w:p>
        </w:tc>
        <w:tc>
          <w:tcPr>
            <w:tcW w:w="3487" w:type="dxa"/>
          </w:tcPr>
          <w:p w14:paraId="2AB1ADAE" w14:textId="71F319C8" w:rsidR="002F5AA6" w:rsidRPr="00DE443D" w:rsidRDefault="002F5AA6" w:rsidP="00F84A02">
            <w:pPr>
              <w:pStyle w:val="Sansinterligne"/>
            </w:pPr>
            <w:r w:rsidRPr="00DE443D">
              <w:t>SPOT-5-6, Formosat-2</w:t>
            </w:r>
          </w:p>
        </w:tc>
        <w:tc>
          <w:tcPr>
            <w:tcW w:w="3992" w:type="dxa"/>
          </w:tcPr>
          <w:p w14:paraId="7D60C79F" w14:textId="5519FB10" w:rsidR="002F5AA6" w:rsidRPr="00DE443D" w:rsidRDefault="002F5AA6" w:rsidP="00F84A02">
            <w:pPr>
              <w:pStyle w:val="Sansinterligne"/>
              <w:rPr>
                <w:lang w:val="en-US"/>
              </w:rPr>
            </w:pPr>
            <w:r w:rsidRPr="00DE443D">
              <w:rPr>
                <w:lang w:val="en-US"/>
              </w:rPr>
              <w:t xml:space="preserve">Pleiades, KOMPSAT, Planet, SPOT6, </w:t>
            </w:r>
            <w:proofErr w:type="spellStart"/>
            <w:r w:rsidRPr="00DE443D">
              <w:rPr>
                <w:lang w:val="en-US"/>
              </w:rPr>
              <w:t>SuperView</w:t>
            </w:r>
            <w:proofErr w:type="spellEnd"/>
          </w:p>
        </w:tc>
      </w:tr>
      <w:tr w:rsidR="009D101E" w:rsidRPr="00F84A02" w14:paraId="5EEAA847" w14:textId="77777777" w:rsidTr="00DE443D">
        <w:tc>
          <w:tcPr>
            <w:tcW w:w="1984" w:type="dxa"/>
          </w:tcPr>
          <w:p w14:paraId="498155DC" w14:textId="1D1CD759" w:rsidR="002F5AA6" w:rsidRPr="00DE443D" w:rsidRDefault="002F5AA6" w:rsidP="00F84A02">
            <w:pPr>
              <w:pStyle w:val="Sansinterligne"/>
            </w:pPr>
            <w:r w:rsidRPr="00DE443D">
              <w:t xml:space="preserve">Nombre de classes d’occupation </w:t>
            </w:r>
            <w:r w:rsidR="009D101E" w:rsidRPr="00DC2DE2">
              <w:t xml:space="preserve">et d’usage </w:t>
            </w:r>
            <w:r w:rsidRPr="00DE443D">
              <w:t>du sol</w:t>
            </w:r>
          </w:p>
        </w:tc>
        <w:tc>
          <w:tcPr>
            <w:tcW w:w="3487" w:type="dxa"/>
          </w:tcPr>
          <w:p w14:paraId="01C7B5FD" w14:textId="3D000DD2" w:rsidR="002F5AA6" w:rsidRPr="00DE443D" w:rsidRDefault="002F5AA6" w:rsidP="00F84A02">
            <w:pPr>
              <w:pStyle w:val="Sansinterligne"/>
            </w:pPr>
            <w:r w:rsidRPr="00DE443D">
              <w:t>17 classes urbaines 2 classes rurale</w:t>
            </w:r>
          </w:p>
        </w:tc>
        <w:tc>
          <w:tcPr>
            <w:tcW w:w="3992" w:type="dxa"/>
          </w:tcPr>
          <w:p w14:paraId="13D3A2D4" w14:textId="27BE21F6" w:rsidR="008F33FD" w:rsidRDefault="008F33FD" w:rsidP="00F84A02">
            <w:pPr>
              <w:pStyle w:val="Sansinterligne"/>
            </w:pPr>
            <w:r>
              <w:t>44 catégories détaillées</w:t>
            </w:r>
          </w:p>
          <w:p w14:paraId="659D4EF3" w14:textId="4D0A00F5" w:rsidR="002F5AA6" w:rsidRPr="00DE443D" w:rsidRDefault="002F5AA6" w:rsidP="00F84A02">
            <w:pPr>
              <w:pStyle w:val="Sansinterligne"/>
            </w:pPr>
            <w:r w:rsidRPr="00DE443D">
              <w:t>17 classes urbaines et 10 classes rurales</w:t>
            </w:r>
          </w:p>
        </w:tc>
      </w:tr>
      <w:tr w:rsidR="009D101E" w:rsidRPr="008F33FD" w14:paraId="63E264D1" w14:textId="77777777" w:rsidTr="00DE443D">
        <w:tc>
          <w:tcPr>
            <w:tcW w:w="1984" w:type="dxa"/>
          </w:tcPr>
          <w:p w14:paraId="62CF30F7" w14:textId="043A6CD2" w:rsidR="009D101E" w:rsidRPr="00DC2DE2" w:rsidRDefault="009D101E" w:rsidP="00E21D54">
            <w:pPr>
              <w:pStyle w:val="Sansinterligne"/>
            </w:pPr>
            <w:r w:rsidRPr="00DC2DE2">
              <w:t>Résolution de départ</w:t>
            </w:r>
          </w:p>
        </w:tc>
        <w:tc>
          <w:tcPr>
            <w:tcW w:w="7479" w:type="dxa"/>
            <w:gridSpan w:val="2"/>
          </w:tcPr>
          <w:p w14:paraId="661F7A4D" w14:textId="2DB10254" w:rsidR="008F33FD" w:rsidRPr="0098777E" w:rsidRDefault="008F33FD" w:rsidP="008F33FD">
            <w:pPr>
              <w:pStyle w:val="Sansinterligne"/>
              <w:jc w:val="center"/>
            </w:pPr>
            <w:r w:rsidRPr="0098777E">
              <w:t xml:space="preserve">Images satellites avec une </w:t>
            </w:r>
            <w:r w:rsidRPr="0098777E">
              <w:t>résolution</w:t>
            </w:r>
            <w:r w:rsidRPr="0098777E">
              <w:t xml:space="preserve"> de 10</w:t>
            </w:r>
            <w:r>
              <w:t xml:space="preserve"> m</w:t>
            </w:r>
          </w:p>
          <w:p w14:paraId="423E1CC4" w14:textId="60A3BF07" w:rsidR="009D101E" w:rsidRPr="008F33FD" w:rsidRDefault="008F33FD" w:rsidP="008F33FD">
            <w:pPr>
              <w:pStyle w:val="Sansinterligne"/>
              <w:jc w:val="center"/>
            </w:pPr>
            <w:r w:rsidRPr="0098777E">
              <w:t>Unité de cartographie minimal (MMU)</w:t>
            </w:r>
            <w:r>
              <w:t xml:space="preserve"> : </w:t>
            </w:r>
            <w:r w:rsidRPr="0098777E">
              <w:t>0.25 ha</w:t>
            </w:r>
          </w:p>
        </w:tc>
      </w:tr>
      <w:tr w:rsidR="009D101E" w:rsidRPr="00F84A02" w14:paraId="3DA953E0" w14:textId="77777777" w:rsidTr="00DE443D">
        <w:tc>
          <w:tcPr>
            <w:tcW w:w="1984" w:type="dxa"/>
          </w:tcPr>
          <w:p w14:paraId="690C21BC" w14:textId="41B5E3A7" w:rsidR="009D101E" w:rsidRPr="00DC2DE2" w:rsidRDefault="009D101E" w:rsidP="00F84A02">
            <w:pPr>
              <w:pStyle w:val="Sansinterligne"/>
            </w:pPr>
            <w:r w:rsidRPr="00DC2DE2">
              <w:t>Représentation numérique (raster/vecteur)</w:t>
            </w:r>
          </w:p>
        </w:tc>
        <w:tc>
          <w:tcPr>
            <w:tcW w:w="7479" w:type="dxa"/>
            <w:gridSpan w:val="2"/>
          </w:tcPr>
          <w:p w14:paraId="211BAC2F" w14:textId="5AD37A9B" w:rsidR="009D101E" w:rsidRPr="00DE443D" w:rsidRDefault="009D101E" w:rsidP="00DE443D">
            <w:pPr>
              <w:pStyle w:val="Sansinterligne"/>
              <w:jc w:val="center"/>
            </w:pPr>
            <w:r w:rsidRPr="00DE443D">
              <w:t>Vecteur</w:t>
            </w:r>
          </w:p>
        </w:tc>
      </w:tr>
    </w:tbl>
    <w:p w14:paraId="5BAD2CC7" w14:textId="57EFDFB3" w:rsidR="00882F03" w:rsidRDefault="00882F03" w:rsidP="00FB706A">
      <w:pPr>
        <w:pStyle w:val="Titre2"/>
        <w:numPr>
          <w:ilvl w:val="0"/>
          <w:numId w:val="7"/>
        </w:numPr>
      </w:pPr>
      <w:bookmarkStart w:id="3" w:name="_Toc190878382"/>
      <w:bookmarkStart w:id="4" w:name="_Toc190881876"/>
      <w:bookmarkStart w:id="5" w:name="_Toc190878383"/>
      <w:bookmarkStart w:id="6" w:name="_Toc190881877"/>
      <w:bookmarkStart w:id="7" w:name="_Toc190878384"/>
      <w:bookmarkStart w:id="8" w:name="_Toc190881878"/>
      <w:bookmarkStart w:id="9" w:name="_Toc190878385"/>
      <w:bookmarkStart w:id="10" w:name="_Toc190881879"/>
      <w:bookmarkStart w:id="11" w:name="_Toc190881880"/>
      <w:bookmarkEnd w:id="3"/>
      <w:bookmarkEnd w:id="4"/>
      <w:bookmarkEnd w:id="5"/>
      <w:bookmarkEnd w:id="6"/>
      <w:bookmarkEnd w:id="7"/>
      <w:bookmarkEnd w:id="8"/>
      <w:bookmarkEnd w:id="9"/>
      <w:bookmarkEnd w:id="10"/>
      <w:r>
        <w:t xml:space="preserve">Caractéristiques des données </w:t>
      </w:r>
      <w:r w:rsidR="009D101E">
        <w:t>utilisées dans le TD</w:t>
      </w:r>
      <w:bookmarkEnd w:id="11"/>
    </w:p>
    <w:p w14:paraId="1D9BBF70" w14:textId="4947609E" w:rsidR="00673159" w:rsidRDefault="00882F03" w:rsidP="00FB706A">
      <w:pPr>
        <w:pStyle w:val="Sansinterligne"/>
        <w:numPr>
          <w:ilvl w:val="0"/>
          <w:numId w:val="13"/>
        </w:numPr>
      </w:pPr>
      <w:r>
        <w:t xml:space="preserve">Quels sont les territoires couverts par </w:t>
      </w:r>
      <w:r w:rsidR="002F2741">
        <w:t>l</w:t>
      </w:r>
      <w:r>
        <w:t>es données</w:t>
      </w:r>
      <w:r w:rsidR="002F2741">
        <w:t xml:space="preserve"> fournies pour le TD</w:t>
      </w:r>
      <w:r>
        <w:t xml:space="preserve"> ? </w:t>
      </w:r>
    </w:p>
    <w:p w14:paraId="7B0BE9CD" w14:textId="7C640706" w:rsidR="00673159" w:rsidRDefault="00E115D4" w:rsidP="00FB706A">
      <w:pPr>
        <w:pStyle w:val="Sansinterligne"/>
        <w:numPr>
          <w:ilvl w:val="1"/>
          <w:numId w:val="13"/>
        </w:numPr>
        <w:tabs>
          <w:tab w:val="right" w:leader="dot" w:pos="9639"/>
        </w:tabs>
        <w:ind w:left="1434" w:hanging="357"/>
      </w:pPr>
      <w:r>
        <w:rPr>
          <w:i/>
        </w:rPr>
        <w:t>C</w:t>
      </w:r>
      <w:r w:rsidRPr="002061CD">
        <w:rPr>
          <w:i/>
        </w:rPr>
        <w:t>ommune</w:t>
      </w:r>
      <w:r>
        <w:rPr>
          <w:i/>
        </w:rPr>
        <w:t>s</w:t>
      </w:r>
      <w:r w:rsidRPr="002061CD">
        <w:rPr>
          <w:i/>
        </w:rPr>
        <w:t>_</w:t>
      </w:r>
      <w:r>
        <w:rPr>
          <w:i/>
        </w:rPr>
        <w:t>L</w:t>
      </w:r>
      <w:r w:rsidRPr="002061CD">
        <w:rPr>
          <w:i/>
        </w:rPr>
        <w:t>oire_202</w:t>
      </w:r>
      <w:r w:rsidR="00B77F7E">
        <w:rPr>
          <w:i/>
        </w:rPr>
        <w:t>5</w:t>
      </w:r>
      <w:r>
        <w:rPr>
          <w:i/>
        </w:rPr>
        <w:t xml:space="preserve"> </w:t>
      </w:r>
      <w:r w:rsidR="00882F03">
        <w:t>:</w:t>
      </w:r>
      <w:r w:rsidR="005916CE" w:rsidRPr="005916CE">
        <w:t xml:space="preserve"> </w:t>
      </w:r>
      <w:r w:rsidR="000A1DC6">
        <w:tab/>
      </w:r>
      <w:r w:rsidR="00882F03">
        <w:t xml:space="preserve"> </w:t>
      </w:r>
    </w:p>
    <w:p w14:paraId="7C4005D3" w14:textId="0E2A632E" w:rsidR="00E115D4" w:rsidRPr="00CC669C" w:rsidRDefault="001E0CEB" w:rsidP="00BD7C41">
      <w:pPr>
        <w:pStyle w:val="Sansinterligne"/>
        <w:numPr>
          <w:ilvl w:val="1"/>
          <w:numId w:val="13"/>
        </w:numPr>
        <w:tabs>
          <w:tab w:val="right" w:leader="dot" w:pos="9639"/>
        </w:tabs>
        <w:ind w:left="1434" w:hanging="357"/>
      </w:pPr>
      <w:proofErr w:type="spellStart"/>
      <w:proofErr w:type="gramStart"/>
      <w:r w:rsidRPr="008A735C">
        <w:rPr>
          <w:i/>
          <w:iCs/>
        </w:rPr>
        <w:t>urban</w:t>
      </w:r>
      <w:proofErr w:type="gramEnd"/>
      <w:r w:rsidRPr="008A735C">
        <w:rPr>
          <w:i/>
          <w:iCs/>
        </w:rPr>
        <w:t>_atlas</w:t>
      </w:r>
      <w:proofErr w:type="spellEnd"/>
      <w:r>
        <w:t> </w:t>
      </w:r>
      <w:r w:rsidR="00882F03">
        <w:t>:</w:t>
      </w:r>
      <w:r w:rsidR="000A1DC6">
        <w:t xml:space="preserve"> </w:t>
      </w:r>
      <w:r w:rsidR="000A1DC6">
        <w:tab/>
      </w:r>
      <w:r w:rsidR="000A1DC6">
        <w:tab/>
      </w:r>
    </w:p>
    <w:p w14:paraId="334D8353" w14:textId="0905148F" w:rsidR="00882F03" w:rsidRDefault="00882F03" w:rsidP="00FB706A">
      <w:pPr>
        <w:pStyle w:val="Sansinterligne"/>
        <w:numPr>
          <w:ilvl w:val="0"/>
          <w:numId w:val="13"/>
        </w:numPr>
      </w:pPr>
      <w:r>
        <w:t xml:space="preserve">Quel est le mode de représentation </w:t>
      </w:r>
      <w:r w:rsidR="000A1DC6">
        <w:t xml:space="preserve">numérique </w:t>
      </w:r>
      <w:r>
        <w:t xml:space="preserve">de ces données (vecteur ou raster) ? </w:t>
      </w:r>
    </w:p>
    <w:p w14:paraId="3FB3E437" w14:textId="0B2B83A7" w:rsidR="00F07150" w:rsidRDefault="00E115D4" w:rsidP="00FB706A">
      <w:pPr>
        <w:pStyle w:val="Sansinterligne"/>
        <w:numPr>
          <w:ilvl w:val="1"/>
          <w:numId w:val="13"/>
        </w:numPr>
        <w:tabs>
          <w:tab w:val="right" w:leader="dot" w:pos="9639"/>
        </w:tabs>
        <w:ind w:left="1434" w:hanging="357"/>
      </w:pPr>
      <w:r>
        <w:rPr>
          <w:i/>
        </w:rPr>
        <w:t>C</w:t>
      </w:r>
      <w:r w:rsidRPr="002061CD">
        <w:rPr>
          <w:i/>
        </w:rPr>
        <w:t>ommune</w:t>
      </w:r>
      <w:r>
        <w:rPr>
          <w:i/>
        </w:rPr>
        <w:t>s</w:t>
      </w:r>
      <w:r w:rsidRPr="002061CD">
        <w:rPr>
          <w:i/>
        </w:rPr>
        <w:t>_</w:t>
      </w:r>
      <w:r>
        <w:rPr>
          <w:i/>
        </w:rPr>
        <w:t>L</w:t>
      </w:r>
      <w:r w:rsidRPr="002061CD">
        <w:rPr>
          <w:i/>
        </w:rPr>
        <w:t>oire_202</w:t>
      </w:r>
      <w:r w:rsidR="00B77F7E">
        <w:rPr>
          <w:i/>
        </w:rPr>
        <w:t>5</w:t>
      </w:r>
      <w:r>
        <w:rPr>
          <w:i/>
        </w:rPr>
        <w:t xml:space="preserve"> </w:t>
      </w:r>
      <w:r w:rsidR="00F07150">
        <w:t xml:space="preserve">: </w:t>
      </w:r>
      <w:r w:rsidR="000A1DC6">
        <w:tab/>
      </w:r>
    </w:p>
    <w:p w14:paraId="7346DC62" w14:textId="1F664A07" w:rsidR="00F07150" w:rsidRPr="00E115D4" w:rsidRDefault="001E0CEB" w:rsidP="00FB706A">
      <w:pPr>
        <w:pStyle w:val="Sansinterligne"/>
        <w:numPr>
          <w:ilvl w:val="1"/>
          <w:numId w:val="13"/>
        </w:numPr>
        <w:tabs>
          <w:tab w:val="right" w:leader="dot" w:pos="9639"/>
        </w:tabs>
        <w:ind w:left="1434" w:hanging="357"/>
      </w:pPr>
      <w:proofErr w:type="spellStart"/>
      <w:proofErr w:type="gramStart"/>
      <w:r w:rsidRPr="001E0CEB">
        <w:rPr>
          <w:i/>
          <w:iCs/>
        </w:rPr>
        <w:t>u</w:t>
      </w:r>
      <w:r w:rsidR="00F07150" w:rsidRPr="001E0CEB">
        <w:rPr>
          <w:i/>
          <w:iCs/>
        </w:rPr>
        <w:t>rban</w:t>
      </w:r>
      <w:proofErr w:type="gramEnd"/>
      <w:r w:rsidRPr="001E0CEB">
        <w:rPr>
          <w:i/>
          <w:iCs/>
        </w:rPr>
        <w:t>_</w:t>
      </w:r>
      <w:r w:rsidR="00F07150" w:rsidRPr="001E0CEB">
        <w:rPr>
          <w:i/>
          <w:iCs/>
        </w:rPr>
        <w:t>atlas</w:t>
      </w:r>
      <w:proofErr w:type="spellEnd"/>
      <w:r w:rsidR="00F07150">
        <w:t> :</w:t>
      </w:r>
      <w:r w:rsidR="000A1DC6">
        <w:t xml:space="preserve"> </w:t>
      </w:r>
      <w:r w:rsidR="000A1DC6">
        <w:tab/>
      </w:r>
    </w:p>
    <w:p w14:paraId="27EE492C" w14:textId="77777777" w:rsidR="00E115D4" w:rsidRPr="0043029B" w:rsidRDefault="00E115D4" w:rsidP="00E115D4">
      <w:pPr>
        <w:pStyle w:val="Sansinterligne"/>
        <w:tabs>
          <w:tab w:val="right" w:leader="dot" w:pos="9639"/>
        </w:tabs>
        <w:ind w:left="1434"/>
      </w:pPr>
    </w:p>
    <w:p w14:paraId="77FEFC8B" w14:textId="29778C9A" w:rsidR="00610C75" w:rsidRDefault="00610C75" w:rsidP="00FB706A">
      <w:pPr>
        <w:pStyle w:val="Sansinterligne"/>
        <w:numPr>
          <w:ilvl w:val="0"/>
          <w:numId w:val="13"/>
        </w:numPr>
      </w:pPr>
      <w:r>
        <w:lastRenderedPageBreak/>
        <w:t xml:space="preserve">Quel est le type de géométrie des entités ? </w:t>
      </w:r>
    </w:p>
    <w:p w14:paraId="0C2B651F" w14:textId="3232B666" w:rsidR="00610C75" w:rsidRDefault="00E115D4" w:rsidP="00FB706A">
      <w:pPr>
        <w:pStyle w:val="Sansinterligne"/>
        <w:numPr>
          <w:ilvl w:val="1"/>
          <w:numId w:val="13"/>
        </w:numPr>
        <w:tabs>
          <w:tab w:val="right" w:leader="dot" w:pos="9639"/>
        </w:tabs>
        <w:ind w:left="1434" w:hanging="357"/>
      </w:pPr>
      <w:r>
        <w:rPr>
          <w:i/>
        </w:rPr>
        <w:t>C</w:t>
      </w:r>
      <w:r w:rsidRPr="002061CD">
        <w:rPr>
          <w:i/>
        </w:rPr>
        <w:t>ommune</w:t>
      </w:r>
      <w:r>
        <w:rPr>
          <w:i/>
        </w:rPr>
        <w:t>s</w:t>
      </w:r>
      <w:r w:rsidRPr="002061CD">
        <w:rPr>
          <w:i/>
        </w:rPr>
        <w:t>_</w:t>
      </w:r>
      <w:r>
        <w:rPr>
          <w:i/>
        </w:rPr>
        <w:t>L</w:t>
      </w:r>
      <w:r w:rsidRPr="002061CD">
        <w:rPr>
          <w:i/>
        </w:rPr>
        <w:t>oire_202</w:t>
      </w:r>
      <w:r w:rsidR="00B77F7E">
        <w:rPr>
          <w:i/>
        </w:rPr>
        <w:t>5</w:t>
      </w:r>
      <w:r>
        <w:rPr>
          <w:i/>
        </w:rPr>
        <w:t xml:space="preserve"> </w:t>
      </w:r>
      <w:r w:rsidR="00610C75">
        <w:t xml:space="preserve">: </w:t>
      </w:r>
      <w:r w:rsidR="00610C75">
        <w:tab/>
      </w:r>
    </w:p>
    <w:p w14:paraId="77D31D37" w14:textId="5E8C484F" w:rsidR="00610C75" w:rsidRPr="00632452" w:rsidRDefault="001E0CEB" w:rsidP="00FB706A">
      <w:pPr>
        <w:pStyle w:val="Sansinterligne"/>
        <w:numPr>
          <w:ilvl w:val="1"/>
          <w:numId w:val="13"/>
        </w:numPr>
        <w:tabs>
          <w:tab w:val="right" w:leader="dot" w:pos="9639"/>
        </w:tabs>
        <w:ind w:left="1434" w:hanging="357"/>
      </w:pPr>
      <w:proofErr w:type="spellStart"/>
      <w:proofErr w:type="gramStart"/>
      <w:r w:rsidRPr="001E0CEB">
        <w:rPr>
          <w:i/>
          <w:iCs/>
        </w:rPr>
        <w:t>urban</w:t>
      </w:r>
      <w:proofErr w:type="gramEnd"/>
      <w:r w:rsidRPr="001E0CEB">
        <w:rPr>
          <w:i/>
          <w:iCs/>
        </w:rPr>
        <w:t>_atlas</w:t>
      </w:r>
      <w:proofErr w:type="spellEnd"/>
      <w:r>
        <w:t> </w:t>
      </w:r>
      <w:r w:rsidR="00610C75">
        <w:t xml:space="preserve">: </w:t>
      </w:r>
      <w:r w:rsidR="00610C75">
        <w:tab/>
      </w:r>
    </w:p>
    <w:p w14:paraId="1AE5E61B" w14:textId="77777777" w:rsidR="00610C75" w:rsidRDefault="00610C75" w:rsidP="00DE443D">
      <w:pPr>
        <w:pStyle w:val="Sansinterligne"/>
        <w:tabs>
          <w:tab w:val="right" w:leader="dot" w:pos="9639"/>
        </w:tabs>
        <w:ind w:left="1434"/>
      </w:pPr>
    </w:p>
    <w:p w14:paraId="26F284DA" w14:textId="77777777" w:rsidR="008A735C" w:rsidRPr="005D7187" w:rsidRDefault="008A735C" w:rsidP="00DE443D">
      <w:pPr>
        <w:pStyle w:val="Sansinterligne"/>
        <w:tabs>
          <w:tab w:val="right" w:leader="dot" w:pos="9639"/>
        </w:tabs>
        <w:ind w:left="1434"/>
      </w:pPr>
    </w:p>
    <w:p w14:paraId="0081839B" w14:textId="77777777" w:rsidR="00F07150" w:rsidRDefault="00F07150" w:rsidP="00FB706A">
      <w:pPr>
        <w:pStyle w:val="Sansinterligne"/>
        <w:numPr>
          <w:ilvl w:val="0"/>
          <w:numId w:val="13"/>
        </w:numPr>
      </w:pPr>
      <w:r>
        <w:t>Combien d’entités comprend chaque jeu de données et à quoi correspond une entité ?</w:t>
      </w:r>
    </w:p>
    <w:p w14:paraId="03A28949" w14:textId="40DF6C26" w:rsidR="00F07150" w:rsidRDefault="001E0CEB" w:rsidP="00FB706A">
      <w:pPr>
        <w:pStyle w:val="Sansinterligne"/>
        <w:numPr>
          <w:ilvl w:val="1"/>
          <w:numId w:val="13"/>
        </w:numPr>
        <w:tabs>
          <w:tab w:val="right" w:leader="dot" w:pos="9639"/>
        </w:tabs>
        <w:ind w:left="1434" w:hanging="357"/>
      </w:pPr>
      <w:r>
        <w:rPr>
          <w:i/>
        </w:rPr>
        <w:t>C</w:t>
      </w:r>
      <w:r w:rsidRPr="002061CD">
        <w:rPr>
          <w:i/>
        </w:rPr>
        <w:t>ommune</w:t>
      </w:r>
      <w:r>
        <w:rPr>
          <w:i/>
        </w:rPr>
        <w:t>s</w:t>
      </w:r>
      <w:r w:rsidRPr="002061CD">
        <w:rPr>
          <w:i/>
        </w:rPr>
        <w:t>_</w:t>
      </w:r>
      <w:r>
        <w:rPr>
          <w:i/>
        </w:rPr>
        <w:t>L</w:t>
      </w:r>
      <w:r w:rsidRPr="002061CD">
        <w:rPr>
          <w:i/>
        </w:rPr>
        <w:t>oire_</w:t>
      </w:r>
      <w:r>
        <w:rPr>
          <w:i/>
        </w:rPr>
        <w:t>202</w:t>
      </w:r>
      <w:r w:rsidR="00B77F7E">
        <w:rPr>
          <w:i/>
        </w:rPr>
        <w:t>5</w:t>
      </w:r>
      <w:r>
        <w:rPr>
          <w:i/>
        </w:rPr>
        <w:t xml:space="preserve"> </w:t>
      </w:r>
      <w:r w:rsidR="00F07150">
        <w:t>:</w:t>
      </w:r>
      <w:r w:rsidR="000A1DC6">
        <w:tab/>
        <w:t> </w:t>
      </w:r>
    </w:p>
    <w:p w14:paraId="0C0B275C" w14:textId="5644B62F" w:rsidR="00E115D4" w:rsidRPr="000A1DC6" w:rsidRDefault="001E0CEB" w:rsidP="00FB706A">
      <w:pPr>
        <w:pStyle w:val="Sansinterligne"/>
        <w:numPr>
          <w:ilvl w:val="1"/>
          <w:numId w:val="13"/>
        </w:numPr>
        <w:tabs>
          <w:tab w:val="right" w:leader="dot" w:pos="9639"/>
        </w:tabs>
        <w:ind w:left="1434" w:hanging="357"/>
      </w:pPr>
      <w:proofErr w:type="spellStart"/>
      <w:proofErr w:type="gramStart"/>
      <w:r w:rsidRPr="001E0CEB">
        <w:rPr>
          <w:i/>
          <w:iCs/>
        </w:rPr>
        <w:t>urban</w:t>
      </w:r>
      <w:proofErr w:type="gramEnd"/>
      <w:r w:rsidRPr="001E0CEB">
        <w:rPr>
          <w:i/>
          <w:iCs/>
        </w:rPr>
        <w:t>_atlas</w:t>
      </w:r>
      <w:proofErr w:type="spellEnd"/>
      <w:r>
        <w:t> _</w:t>
      </w:r>
      <w:r w:rsidR="00DE443D">
        <w:t>2</w:t>
      </w:r>
      <w:r w:rsidR="00F07150" w:rsidRPr="000A1DC6">
        <w:t>006 :</w:t>
      </w:r>
      <w:r w:rsidR="000A1DC6" w:rsidRPr="000A1DC6">
        <w:tab/>
      </w:r>
      <w:r w:rsidR="000A1DC6" w:rsidRPr="000A1DC6">
        <w:tab/>
      </w:r>
      <w:r w:rsidR="00F07150" w:rsidRPr="0043029B">
        <w:rPr>
          <w:color w:val="FF0000"/>
        </w:rPr>
        <w:t> </w:t>
      </w:r>
      <w:r w:rsidR="000A1DC6" w:rsidRPr="0043029B">
        <w:t xml:space="preserve"> </w:t>
      </w:r>
    </w:p>
    <w:p w14:paraId="20E27069" w14:textId="1DDA74B4" w:rsidR="00E115D4" w:rsidRDefault="001E0CEB" w:rsidP="00B82996">
      <w:pPr>
        <w:pStyle w:val="Sansinterligne"/>
        <w:numPr>
          <w:ilvl w:val="1"/>
          <w:numId w:val="13"/>
        </w:numPr>
        <w:tabs>
          <w:tab w:val="right" w:leader="dot" w:pos="9639"/>
        </w:tabs>
        <w:ind w:left="1434" w:hanging="357"/>
      </w:pPr>
      <w:proofErr w:type="gramStart"/>
      <w:r w:rsidRPr="008A735C">
        <w:rPr>
          <w:i/>
          <w:iCs/>
        </w:rPr>
        <w:t>urban</w:t>
      </w:r>
      <w:proofErr w:type="gramEnd"/>
      <w:r w:rsidRPr="008A735C">
        <w:rPr>
          <w:i/>
          <w:iCs/>
        </w:rPr>
        <w:t>_atlas</w:t>
      </w:r>
      <w:r>
        <w:t>_</w:t>
      </w:r>
      <w:r w:rsidR="00F07150">
        <w:t>20</w:t>
      </w:r>
      <w:r w:rsidR="00B90807">
        <w:t>1</w:t>
      </w:r>
      <w:r w:rsidR="00F07150">
        <w:t>8 :</w:t>
      </w:r>
      <w:r w:rsidR="000A1DC6">
        <w:tab/>
      </w:r>
      <w:r w:rsidR="000A1DC6">
        <w:tab/>
      </w:r>
    </w:p>
    <w:p w14:paraId="3C475E9B" w14:textId="14691E34" w:rsidR="00E115D4" w:rsidRDefault="00F07150" w:rsidP="008A735C">
      <w:pPr>
        <w:pStyle w:val="Sansinterligne"/>
        <w:numPr>
          <w:ilvl w:val="0"/>
          <w:numId w:val="13"/>
        </w:numPr>
        <w:tabs>
          <w:tab w:val="right" w:leader="dot" w:pos="9072"/>
        </w:tabs>
        <w:ind w:left="714" w:hanging="357"/>
      </w:pPr>
      <w:r>
        <w:t>Que pouvez-vous déduire de l’évolution du nombre d’entités d’occupation du sol entre 2006 et 2018 ?</w:t>
      </w:r>
      <w:r w:rsidR="000A1DC6">
        <w:tab/>
      </w:r>
      <w:r w:rsidR="008A735C">
        <w:tab/>
      </w:r>
      <w:r w:rsidR="008A735C">
        <w:tab/>
      </w:r>
      <w:r w:rsidRPr="008A735C">
        <w:rPr>
          <w:color w:val="FF0000"/>
        </w:rPr>
        <w:t xml:space="preserve"> </w:t>
      </w:r>
    </w:p>
    <w:p w14:paraId="77165586" w14:textId="3AB4CE92" w:rsidR="00673159" w:rsidRDefault="00F07150" w:rsidP="00FB706A">
      <w:pPr>
        <w:pStyle w:val="Sansinterligne"/>
        <w:numPr>
          <w:ilvl w:val="0"/>
          <w:numId w:val="13"/>
        </w:numPr>
        <w:ind w:left="709"/>
      </w:pPr>
      <w:r>
        <w:t>Observez les champs des tables attributaires</w:t>
      </w:r>
      <w:r w:rsidR="000112C5">
        <w:t>.</w:t>
      </w:r>
      <w:r w:rsidR="000112C5" w:rsidRPr="000112C5">
        <w:t xml:space="preserve"> </w:t>
      </w:r>
    </w:p>
    <w:p w14:paraId="2EDBE634" w14:textId="663777B6" w:rsidR="00673159" w:rsidRDefault="00E115D4" w:rsidP="00FB706A">
      <w:pPr>
        <w:pStyle w:val="Sansinterligne"/>
        <w:numPr>
          <w:ilvl w:val="1"/>
          <w:numId w:val="13"/>
        </w:numPr>
        <w:tabs>
          <w:tab w:val="right" w:leader="dot" w:pos="9639"/>
        </w:tabs>
        <w:ind w:left="1434" w:hanging="357"/>
      </w:pPr>
      <w:r>
        <w:t xml:space="preserve">Dans </w:t>
      </w:r>
      <w:r>
        <w:rPr>
          <w:i/>
        </w:rPr>
        <w:t>C</w:t>
      </w:r>
      <w:r w:rsidRPr="002061CD">
        <w:rPr>
          <w:i/>
        </w:rPr>
        <w:t>ommune</w:t>
      </w:r>
      <w:r>
        <w:rPr>
          <w:i/>
        </w:rPr>
        <w:t>s</w:t>
      </w:r>
      <w:r w:rsidRPr="002061CD">
        <w:rPr>
          <w:i/>
        </w:rPr>
        <w:t>_</w:t>
      </w:r>
      <w:r>
        <w:rPr>
          <w:i/>
        </w:rPr>
        <w:t>L</w:t>
      </w:r>
      <w:r w:rsidRPr="002061CD">
        <w:rPr>
          <w:i/>
        </w:rPr>
        <w:t>oire_202</w:t>
      </w:r>
      <w:r w:rsidR="00B77F7E">
        <w:rPr>
          <w:i/>
        </w:rPr>
        <w:t>5</w:t>
      </w:r>
      <w:r>
        <w:rPr>
          <w:i/>
        </w:rPr>
        <w:t xml:space="preserve">, </w:t>
      </w:r>
      <w:r>
        <w:t>o</w:t>
      </w:r>
      <w:r w:rsidR="00610C75">
        <w:t>utre les identifiants et les noms pour les communes, quelle</w:t>
      </w:r>
      <w:r w:rsidR="000302D3">
        <w:t>s informations principales contiennent les différents champs</w:t>
      </w:r>
      <w:r w:rsidR="00610C75">
        <w:t> ?</w:t>
      </w:r>
      <w:r w:rsidR="000112C5">
        <w:t> :</w:t>
      </w:r>
      <w:r w:rsidR="00610C75">
        <w:tab/>
      </w:r>
      <w:r w:rsidR="00610C75">
        <w:tab/>
      </w:r>
    </w:p>
    <w:p w14:paraId="047E1DF2" w14:textId="6AE2F961" w:rsidR="00A04236" w:rsidRPr="00DE443D" w:rsidRDefault="00E115D4" w:rsidP="00FB706A">
      <w:pPr>
        <w:pStyle w:val="Sansinterligne"/>
        <w:numPr>
          <w:ilvl w:val="1"/>
          <w:numId w:val="13"/>
        </w:numPr>
        <w:tabs>
          <w:tab w:val="right" w:leader="dot" w:pos="9639"/>
        </w:tabs>
        <w:ind w:left="1434" w:hanging="357"/>
      </w:pPr>
      <w:r>
        <w:t xml:space="preserve">Dans les couches </w:t>
      </w:r>
      <w:proofErr w:type="spellStart"/>
      <w:r w:rsidR="001E0CEB" w:rsidRPr="001E0CEB">
        <w:rPr>
          <w:i/>
          <w:iCs/>
        </w:rPr>
        <w:t>u</w:t>
      </w:r>
      <w:r w:rsidRPr="001E0CEB">
        <w:rPr>
          <w:i/>
          <w:iCs/>
        </w:rPr>
        <w:t>rban_</w:t>
      </w:r>
      <w:r w:rsidR="001E0CEB" w:rsidRPr="001E0CEB">
        <w:rPr>
          <w:i/>
          <w:iCs/>
        </w:rPr>
        <w:t>a</w:t>
      </w:r>
      <w:r w:rsidRPr="001E0CEB">
        <w:rPr>
          <w:i/>
          <w:iCs/>
        </w:rPr>
        <w:t>tlas</w:t>
      </w:r>
      <w:proofErr w:type="spellEnd"/>
      <w:r>
        <w:t>, o</w:t>
      </w:r>
      <w:r w:rsidR="000302D3" w:rsidRPr="000302D3">
        <w:t>utre les informations sur la zone d’intérêt (Saint-Etienne), quelles informations principales contiennent les différents champs ? </w:t>
      </w:r>
      <w:r w:rsidR="00575F5B" w:rsidRPr="000302D3">
        <w:t>:</w:t>
      </w:r>
      <w:r w:rsidR="00610C75" w:rsidRPr="000302D3">
        <w:t xml:space="preserve"> </w:t>
      </w:r>
      <w:r w:rsidR="00610C75" w:rsidRPr="000302D3">
        <w:tab/>
      </w:r>
      <w:r w:rsidR="000302D3" w:rsidRPr="000302D3">
        <w:tab/>
      </w:r>
      <w:r w:rsidR="00610C75">
        <w:tab/>
      </w:r>
    </w:p>
    <w:p w14:paraId="08BFE3CD" w14:textId="754F8CC0" w:rsidR="00D12E18" w:rsidRDefault="0004459B" w:rsidP="00DE443D">
      <w:pPr>
        <w:pStyle w:val="Titre1"/>
        <w:ind w:left="357" w:hanging="357"/>
        <w:contextualSpacing w:val="0"/>
      </w:pPr>
      <w:bookmarkStart w:id="12" w:name="_Toc190881881"/>
      <w:r w:rsidRPr="00DE443D">
        <w:t xml:space="preserve">Délimiter </w:t>
      </w:r>
      <w:r w:rsidR="008F4354" w:rsidRPr="00DE443D">
        <w:t>la</w:t>
      </w:r>
      <w:r w:rsidR="000B3F5F" w:rsidRPr="00DE443D">
        <w:t xml:space="preserve"> zone d’intérêt</w:t>
      </w:r>
      <w:r w:rsidR="00D11052" w:rsidRPr="00DE443D">
        <w:t xml:space="preserve"> </w:t>
      </w:r>
      <w:r w:rsidR="008F4354" w:rsidRPr="00DE443D">
        <w:t xml:space="preserve">de </w:t>
      </w:r>
      <w:r w:rsidR="00767ED8" w:rsidRPr="00DE443D">
        <w:t>l’</w:t>
      </w:r>
      <w:r w:rsidR="008F4354" w:rsidRPr="00DE443D">
        <w:t>étude</w:t>
      </w:r>
      <w:bookmarkEnd w:id="12"/>
    </w:p>
    <w:p w14:paraId="2AE1625F" w14:textId="62E9BCA6" w:rsidR="00E115D4" w:rsidRDefault="003F0014" w:rsidP="00CC669C">
      <w:pPr>
        <w:pStyle w:val="Sansinterligne"/>
      </w:pPr>
      <w:r>
        <w:t xml:space="preserve">Dans les données fournies, nous utiliserons la couche des communes du département de la Loire </w:t>
      </w:r>
      <w:r w:rsidRPr="002D10C1">
        <w:rPr>
          <w:i/>
        </w:rPr>
        <w:t>(</w:t>
      </w:r>
      <w:r w:rsidR="0086311E">
        <w:rPr>
          <w:i/>
        </w:rPr>
        <w:t>C</w:t>
      </w:r>
      <w:r w:rsidR="0086311E" w:rsidRPr="002061CD">
        <w:rPr>
          <w:i/>
        </w:rPr>
        <w:t>ommune</w:t>
      </w:r>
      <w:r w:rsidR="0086311E">
        <w:rPr>
          <w:i/>
        </w:rPr>
        <w:t>s</w:t>
      </w:r>
      <w:r w:rsidR="0086311E" w:rsidRPr="002061CD">
        <w:rPr>
          <w:i/>
        </w:rPr>
        <w:t>_</w:t>
      </w:r>
      <w:r w:rsidR="0086311E">
        <w:rPr>
          <w:i/>
        </w:rPr>
        <w:t>L</w:t>
      </w:r>
      <w:r w:rsidR="0086311E" w:rsidRPr="002061CD">
        <w:rPr>
          <w:i/>
        </w:rPr>
        <w:t>oire_</w:t>
      </w:r>
      <w:r w:rsidR="00B77F7E">
        <w:rPr>
          <w:i/>
        </w:rPr>
        <w:t>2025</w:t>
      </w:r>
      <w:r w:rsidRPr="002D10C1">
        <w:rPr>
          <w:i/>
        </w:rPr>
        <w:t>)</w:t>
      </w:r>
      <w:r>
        <w:t xml:space="preserve"> pour délimiter </w:t>
      </w:r>
      <w:r w:rsidR="004211E3">
        <w:t>le</w:t>
      </w:r>
      <w:r w:rsidR="00D11052">
        <w:t xml:space="preserve"> territoire d’étude</w:t>
      </w:r>
      <w:r w:rsidR="00952487">
        <w:t>,</w:t>
      </w:r>
      <w:r w:rsidR="004211E3">
        <w:t xml:space="preserve"> c’est-à-dire Saint-</w:t>
      </w:r>
      <w:r w:rsidR="00B225B6">
        <w:rPr>
          <w:rFonts w:cstheme="minorHAnsi"/>
        </w:rPr>
        <w:t>É</w:t>
      </w:r>
      <w:r w:rsidR="004211E3">
        <w:t>tienne Métropole</w:t>
      </w:r>
      <w:r w:rsidR="00D11052">
        <w:t xml:space="preserve">. </w:t>
      </w:r>
    </w:p>
    <w:p w14:paraId="53A6041A" w14:textId="77777777" w:rsidR="00673159" w:rsidRDefault="00522895" w:rsidP="00FB706A">
      <w:pPr>
        <w:pStyle w:val="Titre2"/>
        <w:numPr>
          <w:ilvl w:val="0"/>
          <w:numId w:val="14"/>
        </w:numPr>
      </w:pPr>
      <w:bookmarkStart w:id="13" w:name="_Toc190878388"/>
      <w:bookmarkStart w:id="14" w:name="_Toc190881882"/>
      <w:bookmarkStart w:id="15" w:name="_Toc190878389"/>
      <w:bookmarkStart w:id="16" w:name="_Toc190881883"/>
      <w:bookmarkStart w:id="17" w:name="_Toc190878390"/>
      <w:bookmarkStart w:id="18" w:name="_Toc190881884"/>
      <w:bookmarkStart w:id="19" w:name="_Toc190878391"/>
      <w:bookmarkStart w:id="20" w:name="_Toc190881885"/>
      <w:bookmarkStart w:id="21" w:name="_Toc190881886"/>
      <w:bookmarkEnd w:id="13"/>
      <w:bookmarkEnd w:id="14"/>
      <w:bookmarkEnd w:id="15"/>
      <w:bookmarkEnd w:id="16"/>
      <w:bookmarkEnd w:id="17"/>
      <w:bookmarkEnd w:id="18"/>
      <w:bookmarkEnd w:id="19"/>
      <w:bookmarkEnd w:id="20"/>
      <w:r>
        <w:t>Agrégation des EPCI</w:t>
      </w:r>
      <w:bookmarkEnd w:id="21"/>
      <w:r>
        <w:t xml:space="preserve"> </w:t>
      </w:r>
    </w:p>
    <w:p w14:paraId="73AB327D" w14:textId="77777777" w:rsidR="00A04236" w:rsidRDefault="00081AED" w:rsidP="00CC669C">
      <w:pPr>
        <w:spacing w:after="0" w:line="240" w:lineRule="auto"/>
        <w:rPr>
          <w:rFonts w:cs="Calibri"/>
        </w:rPr>
      </w:pPr>
      <w:r>
        <w:rPr>
          <w:rFonts w:cs="Calibri"/>
        </w:rPr>
        <w:t xml:space="preserve">Chaque commune de la Loire </w:t>
      </w:r>
      <w:r w:rsidR="00A204ED">
        <w:rPr>
          <w:rFonts w:cs="Calibri"/>
        </w:rPr>
        <w:t>appartient à un EPCI (</w:t>
      </w:r>
      <w:r w:rsidRPr="00A33A8A">
        <w:rPr>
          <w:rFonts w:cs="Calibri"/>
        </w:rPr>
        <w:t>Etablissement public d</w:t>
      </w:r>
      <w:r>
        <w:rPr>
          <w:rFonts w:cs="Calibri"/>
        </w:rPr>
        <w:t>e coopération intercommunal</w:t>
      </w:r>
      <w:r w:rsidR="00A04236">
        <w:rPr>
          <w:rFonts w:cs="Calibri"/>
        </w:rPr>
        <w:t>)</w:t>
      </w:r>
    </w:p>
    <w:p w14:paraId="2D405B1D" w14:textId="5AA3F31B" w:rsidR="00A04236" w:rsidRDefault="00A04236" w:rsidP="00DE443D">
      <w:pPr>
        <w:tabs>
          <w:tab w:val="right" w:leader="dot" w:pos="9639"/>
        </w:tabs>
        <w:spacing w:after="0" w:line="240" w:lineRule="auto"/>
        <w:rPr>
          <w:rFonts w:cs="Calibri"/>
        </w:rPr>
      </w:pPr>
      <w:r>
        <w:rPr>
          <w:rFonts w:cs="Calibri"/>
        </w:rPr>
        <w:t>Rappelez ce que sont les EPCI (</w:t>
      </w:r>
      <w:hyperlink r:id="rId18" w:history="1">
        <w:r w:rsidRPr="0022375D">
          <w:rPr>
            <w:rStyle w:val="Lienhypertexte"/>
            <w:rFonts w:cs="Calibri"/>
          </w:rPr>
          <w:t>https://www.insee.fr/fr/metadonnees/definition/c1160</w:t>
        </w:r>
      </w:hyperlink>
      <w:r>
        <w:rPr>
          <w:rFonts w:cs="Calibri"/>
        </w:rPr>
        <w:t xml:space="preserve">) et les différents types d’EPCI existants : </w:t>
      </w:r>
      <w:r>
        <w:rPr>
          <w:rFonts w:cs="Calibri"/>
        </w:rPr>
        <w:tab/>
      </w:r>
      <w:r>
        <w:rPr>
          <w:rFonts w:cs="Calibri"/>
        </w:rPr>
        <w:tab/>
      </w:r>
      <w:r>
        <w:rPr>
          <w:rFonts w:cs="Calibri"/>
        </w:rPr>
        <w:tab/>
      </w:r>
      <w:r>
        <w:rPr>
          <w:rFonts w:cs="Calibri"/>
        </w:rPr>
        <w:tab/>
      </w:r>
      <w:r>
        <w:rPr>
          <w:rFonts w:cs="Calibri"/>
        </w:rPr>
        <w:tab/>
      </w:r>
    </w:p>
    <w:p w14:paraId="609DC305" w14:textId="77777777" w:rsidR="00C65F03" w:rsidRDefault="00C65F03" w:rsidP="00CC669C">
      <w:pPr>
        <w:spacing w:after="0" w:line="240" w:lineRule="auto"/>
        <w:rPr>
          <w:rFonts w:cs="Calibri"/>
        </w:rPr>
      </w:pPr>
    </w:p>
    <w:p w14:paraId="334C950F" w14:textId="1F4F918D" w:rsidR="00673159" w:rsidRDefault="00081AED" w:rsidP="00CC669C">
      <w:pPr>
        <w:pStyle w:val="Sansinterligne"/>
        <w:rPr>
          <w:i/>
        </w:rPr>
      </w:pPr>
      <w:r>
        <w:t>A partir du jeu de données des</w:t>
      </w:r>
      <w:r w:rsidRPr="00081AED">
        <w:t xml:space="preserve"> communes</w:t>
      </w:r>
      <w:r w:rsidR="00E115D4">
        <w:t xml:space="preserve"> (</w:t>
      </w:r>
      <w:r w:rsidR="00E115D4">
        <w:rPr>
          <w:i/>
        </w:rPr>
        <w:t>C</w:t>
      </w:r>
      <w:r w:rsidR="00E115D4" w:rsidRPr="002061CD">
        <w:rPr>
          <w:i/>
        </w:rPr>
        <w:t>ommune</w:t>
      </w:r>
      <w:r w:rsidR="00E115D4">
        <w:rPr>
          <w:i/>
        </w:rPr>
        <w:t>s</w:t>
      </w:r>
      <w:r w:rsidR="00E115D4" w:rsidRPr="002061CD">
        <w:rPr>
          <w:i/>
        </w:rPr>
        <w:t>_</w:t>
      </w:r>
      <w:r w:rsidR="00E115D4">
        <w:rPr>
          <w:i/>
        </w:rPr>
        <w:t>L</w:t>
      </w:r>
      <w:r w:rsidR="00E115D4" w:rsidRPr="002061CD">
        <w:rPr>
          <w:i/>
        </w:rPr>
        <w:t>oire_</w:t>
      </w:r>
      <w:r w:rsidR="00B77F7E">
        <w:rPr>
          <w:i/>
        </w:rPr>
        <w:t>2025</w:t>
      </w:r>
      <w:r w:rsidR="00E115D4">
        <w:t>)</w:t>
      </w:r>
      <w:r w:rsidRPr="00081AED">
        <w:t>, vous allez créer</w:t>
      </w:r>
      <w:r>
        <w:t xml:space="preserve"> un</w:t>
      </w:r>
      <w:r w:rsidR="00A33A8A">
        <w:t xml:space="preserve"> nouveau</w:t>
      </w:r>
      <w:r>
        <w:t xml:space="preserve"> jeu de données </w:t>
      </w:r>
      <w:r w:rsidR="00A33A8A">
        <w:t>dans lequel</w:t>
      </w:r>
      <w:r>
        <w:t xml:space="preserve"> les entités </w:t>
      </w:r>
      <w:r w:rsidRPr="00081AED">
        <w:t>correspondent aux EPCI</w:t>
      </w:r>
      <w:r w:rsidR="00F50E5E">
        <w:t xml:space="preserve"> en agrégeant les données</w:t>
      </w:r>
      <w:r w:rsidRPr="00081AED">
        <w:t>.</w:t>
      </w:r>
      <w:r w:rsidR="00C65F03">
        <w:t xml:space="preserve"> </w:t>
      </w:r>
      <w:r w:rsidR="00673159" w:rsidRPr="00CC669C">
        <w:rPr>
          <w:i/>
        </w:rPr>
        <w:t>L’agrégation regroupe des polygones adjacents (c’est-à-dire partageant une « frontière »). Dans ce cas, elle se traduit par la dissolution des frontières entre les entités appartenant à la même entité de niveau supérieur. Par exemple, la disparition des limites départementales lorsqu’on procède à l’agrégation des entités d’un jeu de données des départements</w:t>
      </w:r>
      <w:r w:rsidR="00C04B31">
        <w:rPr>
          <w:i/>
        </w:rPr>
        <w:t xml:space="preserve"> français</w:t>
      </w:r>
      <w:r w:rsidR="00673159" w:rsidRPr="00CC669C">
        <w:rPr>
          <w:i/>
        </w:rPr>
        <w:t xml:space="preserve"> en fonction de l’appartenance à une même région</w:t>
      </w:r>
      <w:r w:rsidR="00A07132">
        <w:rPr>
          <w:i/>
        </w:rPr>
        <w:t xml:space="preserve"> (figure 1)</w:t>
      </w:r>
      <w:r w:rsidR="00673159" w:rsidRPr="00CC669C">
        <w:rPr>
          <w:i/>
        </w:rPr>
        <w:t>.</w:t>
      </w:r>
    </w:p>
    <w:p w14:paraId="06BA2E18" w14:textId="77777777" w:rsidR="005A05F6" w:rsidRDefault="005A05F6" w:rsidP="00CC669C">
      <w:pPr>
        <w:pStyle w:val="Sansinterligne"/>
        <w:rPr>
          <w:i/>
        </w:rPr>
      </w:pPr>
    </w:p>
    <w:p w14:paraId="67750077" w14:textId="77777777" w:rsidR="005A05F6" w:rsidRDefault="005A05F6" w:rsidP="00CC669C">
      <w:pPr>
        <w:pStyle w:val="Sansinterligne"/>
        <w:rPr>
          <w:i/>
        </w:rPr>
      </w:pPr>
    </w:p>
    <w:p w14:paraId="23928318" w14:textId="77777777" w:rsidR="005A05F6" w:rsidRDefault="005A05F6" w:rsidP="00CC669C">
      <w:pPr>
        <w:pStyle w:val="Sansinterligne"/>
        <w:rPr>
          <w:i/>
        </w:rPr>
      </w:pPr>
    </w:p>
    <w:p w14:paraId="3509F8AB" w14:textId="77777777" w:rsidR="005A05F6" w:rsidRDefault="005A05F6" w:rsidP="00CC669C">
      <w:pPr>
        <w:pStyle w:val="Sansinterligne"/>
        <w:rPr>
          <w:i/>
        </w:rPr>
      </w:pPr>
    </w:p>
    <w:p w14:paraId="34F993F7" w14:textId="77777777" w:rsidR="005A05F6" w:rsidRDefault="005A05F6" w:rsidP="00CC669C">
      <w:pPr>
        <w:pStyle w:val="Sansinterligne"/>
        <w:rPr>
          <w:i/>
        </w:rPr>
      </w:pPr>
    </w:p>
    <w:p w14:paraId="12EC19D1" w14:textId="77777777" w:rsidR="005A05F6" w:rsidRDefault="005A05F6" w:rsidP="00CC669C">
      <w:pPr>
        <w:pStyle w:val="Sansinterligne"/>
        <w:rPr>
          <w:i/>
        </w:rPr>
      </w:pPr>
    </w:p>
    <w:p w14:paraId="520EC5B6" w14:textId="77777777" w:rsidR="005A05F6" w:rsidRDefault="005A05F6" w:rsidP="00CC669C">
      <w:pPr>
        <w:pStyle w:val="Sansinterligne"/>
        <w:rPr>
          <w:i/>
        </w:rPr>
      </w:pPr>
    </w:p>
    <w:p w14:paraId="3088AFD0" w14:textId="77777777" w:rsidR="00D66D72" w:rsidRDefault="00D66D72" w:rsidP="00CC669C">
      <w:pPr>
        <w:pStyle w:val="Sansinterligne"/>
      </w:pPr>
    </w:p>
    <w:p w14:paraId="1BFF374B" w14:textId="277C045B" w:rsidR="00673159" w:rsidRDefault="00C04B31" w:rsidP="00CC669C">
      <w:pPr>
        <w:pStyle w:val="Sansinterligne"/>
      </w:pPr>
      <w:r w:rsidRPr="00CC669C">
        <w:rPr>
          <w:i/>
          <w:noProof/>
          <w:sz w:val="20"/>
          <w:lang w:eastAsia="fr-FR"/>
        </w:rPr>
        <w:lastRenderedPageBreak/>
        <w:drawing>
          <wp:anchor distT="0" distB="0" distL="114300" distR="114300" simplePos="0" relativeHeight="251648512" behindDoc="0" locked="0" layoutInCell="1" allowOverlap="1" wp14:anchorId="6C585D9D" wp14:editId="2315CA17">
            <wp:simplePos x="0" y="0"/>
            <wp:positionH relativeFrom="column">
              <wp:posOffset>3091180</wp:posOffset>
            </wp:positionH>
            <wp:positionV relativeFrom="paragraph">
              <wp:posOffset>85090</wp:posOffset>
            </wp:positionV>
            <wp:extent cx="1695450" cy="139763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95450" cy="1397635"/>
                    </a:xfrm>
                    <a:prstGeom prst="rect">
                      <a:avLst/>
                    </a:prstGeom>
                  </pic:spPr>
                </pic:pic>
              </a:graphicData>
            </a:graphic>
          </wp:anchor>
        </w:drawing>
      </w:r>
      <w:r w:rsidRPr="00CC669C">
        <w:rPr>
          <w:noProof/>
          <w:lang w:eastAsia="fr-FR"/>
        </w:rPr>
        <w:drawing>
          <wp:anchor distT="0" distB="0" distL="114300" distR="114300" simplePos="0" relativeHeight="251672064" behindDoc="0" locked="0" layoutInCell="1" allowOverlap="1" wp14:anchorId="14C26216" wp14:editId="1FF3317A">
            <wp:simplePos x="0" y="0"/>
            <wp:positionH relativeFrom="column">
              <wp:posOffset>1367827</wp:posOffset>
            </wp:positionH>
            <wp:positionV relativeFrom="paragraph">
              <wp:posOffset>86360</wp:posOffset>
            </wp:positionV>
            <wp:extent cx="1612900" cy="1390650"/>
            <wp:effectExtent l="0" t="0" r="635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12900" cy="1390650"/>
                    </a:xfrm>
                    <a:prstGeom prst="rect">
                      <a:avLst/>
                    </a:prstGeom>
                  </pic:spPr>
                </pic:pic>
              </a:graphicData>
            </a:graphic>
          </wp:anchor>
        </w:drawing>
      </w:r>
    </w:p>
    <w:p w14:paraId="28F8FFBB" w14:textId="77777777" w:rsidR="00673159" w:rsidRDefault="00673159" w:rsidP="0043029B">
      <w:pPr>
        <w:pStyle w:val="Sansinterligne"/>
        <w:jc w:val="center"/>
      </w:pPr>
    </w:p>
    <w:p w14:paraId="73776759" w14:textId="77777777" w:rsidR="00673159" w:rsidRDefault="00673159" w:rsidP="0043029B">
      <w:pPr>
        <w:pStyle w:val="Sansinterligne"/>
        <w:jc w:val="center"/>
      </w:pPr>
    </w:p>
    <w:p w14:paraId="46C4A6EF" w14:textId="77777777" w:rsidR="00673159" w:rsidRDefault="00196D29" w:rsidP="0043029B">
      <w:pPr>
        <w:pStyle w:val="Sansinterligne"/>
        <w:jc w:val="center"/>
      </w:pPr>
      <w:r>
        <w:rPr>
          <w:noProof/>
          <w:lang w:eastAsia="fr-FR"/>
        </w:rPr>
        <mc:AlternateContent>
          <mc:Choice Requires="wps">
            <w:drawing>
              <wp:anchor distT="0" distB="0" distL="114300" distR="114300" simplePos="0" relativeHeight="251673088" behindDoc="0" locked="0" layoutInCell="1" allowOverlap="1" wp14:anchorId="3C068AAC" wp14:editId="4FBDC845">
                <wp:simplePos x="0" y="0"/>
                <wp:positionH relativeFrom="column">
                  <wp:posOffset>2697517</wp:posOffset>
                </wp:positionH>
                <wp:positionV relativeFrom="paragraph">
                  <wp:posOffset>95250</wp:posOffset>
                </wp:positionV>
                <wp:extent cx="425450" cy="177800"/>
                <wp:effectExtent l="0" t="19050" r="31750" b="31750"/>
                <wp:wrapNone/>
                <wp:docPr id="10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177800"/>
                        </a:xfrm>
                        <a:prstGeom prst="rightArrow">
                          <a:avLst>
                            <a:gd name="adj1" fmla="val 50000"/>
                            <a:gd name="adj2" fmla="val 59821"/>
                          </a:avLst>
                        </a:prstGeom>
                        <a:solidFill>
                          <a:schemeClr val="tx1">
                            <a:lumMod val="75000"/>
                            <a:lumOff val="25000"/>
                          </a:schemeClr>
                        </a:solidFill>
                        <a:ln w="9525">
                          <a:solidFill>
                            <a:schemeClr val="tx1">
                              <a:lumMod val="75000"/>
                              <a:lumOff val="25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B3E8C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4" o:spid="_x0000_s1026" type="#_x0000_t13" style="position:absolute;margin-left:212.4pt;margin-top:7.5pt;width:33.5pt;height:1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" fillcolor="#404040 [2429]" strokecolor="#404040 [2429]"/>
            </w:pict>
          </mc:Fallback>
        </mc:AlternateContent>
      </w:r>
    </w:p>
    <w:p w14:paraId="0145045B" w14:textId="77777777" w:rsidR="00673159" w:rsidRDefault="00673159" w:rsidP="0043029B">
      <w:pPr>
        <w:pStyle w:val="Sansinterligne"/>
        <w:jc w:val="center"/>
      </w:pPr>
    </w:p>
    <w:p w14:paraId="4FC4CF41" w14:textId="77777777" w:rsidR="00673159" w:rsidRDefault="00673159" w:rsidP="0043029B">
      <w:pPr>
        <w:pStyle w:val="Sansinterligne"/>
        <w:jc w:val="center"/>
      </w:pPr>
    </w:p>
    <w:p w14:paraId="4C4FD34B" w14:textId="77777777" w:rsidR="00673159" w:rsidRDefault="00673159" w:rsidP="0043029B">
      <w:pPr>
        <w:pStyle w:val="Sansinterligne"/>
        <w:jc w:val="center"/>
      </w:pPr>
    </w:p>
    <w:p w14:paraId="2D69D204" w14:textId="77777777" w:rsidR="00673159" w:rsidRDefault="00673159" w:rsidP="0043029B">
      <w:pPr>
        <w:pStyle w:val="Sansinterligne"/>
        <w:jc w:val="center"/>
      </w:pPr>
    </w:p>
    <w:p w14:paraId="4FAAC143" w14:textId="77777777" w:rsidR="00673159" w:rsidRDefault="00673159" w:rsidP="0043029B">
      <w:pPr>
        <w:pStyle w:val="Sansinterligne"/>
        <w:jc w:val="center"/>
      </w:pPr>
    </w:p>
    <w:p w14:paraId="64C51110" w14:textId="499511F2" w:rsidR="00673159" w:rsidRPr="00CC669C" w:rsidRDefault="00673159" w:rsidP="0043029B">
      <w:pPr>
        <w:pStyle w:val="Sansinterligne"/>
        <w:jc w:val="center"/>
        <w:rPr>
          <w:i/>
          <w:sz w:val="18"/>
        </w:rPr>
      </w:pPr>
      <w:r w:rsidRPr="00CC669C">
        <w:rPr>
          <w:i/>
          <w:sz w:val="18"/>
        </w:rPr>
        <w:t>Départements en entrée</w:t>
      </w:r>
      <w:r w:rsidR="007C2ECE">
        <w:rPr>
          <w:i/>
          <w:sz w:val="18"/>
        </w:rPr>
        <w:tab/>
        <w:t>Départements agrégés en régions</w:t>
      </w:r>
    </w:p>
    <w:p w14:paraId="01779EC9" w14:textId="2085FB25" w:rsidR="00C65F03" w:rsidRPr="00CC669C" w:rsidRDefault="00FE0FC8" w:rsidP="008A735C">
      <w:pPr>
        <w:jc w:val="center"/>
        <w:rPr>
          <w:i/>
          <w:sz w:val="20"/>
        </w:rPr>
      </w:pPr>
      <w:r>
        <w:rPr>
          <w:i/>
          <w:sz w:val="20"/>
        </w:rPr>
        <w:t xml:space="preserve">Figure 1 : </w:t>
      </w:r>
      <w:r w:rsidR="00673159" w:rsidRPr="00CC669C">
        <w:rPr>
          <w:i/>
          <w:sz w:val="20"/>
        </w:rPr>
        <w:t>Agrégation des données en fonction d’un champ (source</w:t>
      </w:r>
      <w:r w:rsidR="00A07132">
        <w:rPr>
          <w:i/>
          <w:sz w:val="20"/>
        </w:rPr>
        <w:t xml:space="preserve"> des données Admin-express</w:t>
      </w:r>
      <w:r w:rsidR="00673159" w:rsidRPr="00CC669C">
        <w:rPr>
          <w:i/>
          <w:sz w:val="20"/>
        </w:rPr>
        <w:t>)</w:t>
      </w:r>
    </w:p>
    <w:p w14:paraId="000320D1" w14:textId="4F008C7D" w:rsidR="00F50E5E" w:rsidRDefault="00F50E5E" w:rsidP="008F4354">
      <w:pPr>
        <w:pStyle w:val="Paragraphedeliste"/>
        <w:numPr>
          <w:ilvl w:val="0"/>
          <w:numId w:val="3"/>
        </w:numPr>
        <w:tabs>
          <w:tab w:val="right" w:leader="dot" w:pos="9639"/>
        </w:tabs>
        <w:ind w:left="357" w:hanging="357"/>
      </w:pPr>
      <w:r>
        <w:t xml:space="preserve">A quoi correspondent les entités dans le jeu de données </w:t>
      </w:r>
      <w:r w:rsidR="0086311E">
        <w:rPr>
          <w:i/>
        </w:rPr>
        <w:t>C</w:t>
      </w:r>
      <w:r w:rsidR="0086311E" w:rsidRPr="002061CD">
        <w:rPr>
          <w:i/>
        </w:rPr>
        <w:t>ommune</w:t>
      </w:r>
      <w:r w:rsidR="0086311E">
        <w:rPr>
          <w:i/>
        </w:rPr>
        <w:t>s</w:t>
      </w:r>
      <w:r w:rsidR="0086311E" w:rsidRPr="002061CD">
        <w:rPr>
          <w:i/>
        </w:rPr>
        <w:t>_</w:t>
      </w:r>
      <w:r w:rsidR="0086311E">
        <w:rPr>
          <w:i/>
        </w:rPr>
        <w:t>L</w:t>
      </w:r>
      <w:r w:rsidR="0086311E" w:rsidRPr="002061CD">
        <w:rPr>
          <w:i/>
        </w:rPr>
        <w:t>oire_</w:t>
      </w:r>
      <w:r w:rsidR="00B77F7E">
        <w:rPr>
          <w:i/>
        </w:rPr>
        <w:t>2025</w:t>
      </w:r>
      <w:r w:rsidR="0086311E">
        <w:rPr>
          <w:i/>
        </w:rPr>
        <w:t> </w:t>
      </w:r>
      <w:r>
        <w:t>?</w:t>
      </w:r>
      <w:r>
        <w:tab/>
      </w:r>
    </w:p>
    <w:p w14:paraId="155FCBEC" w14:textId="6A0B4248" w:rsidR="008A735C" w:rsidRDefault="00F50E5E" w:rsidP="008A735C">
      <w:pPr>
        <w:pStyle w:val="Paragraphedeliste"/>
        <w:numPr>
          <w:ilvl w:val="0"/>
          <w:numId w:val="3"/>
        </w:numPr>
        <w:tabs>
          <w:tab w:val="right" w:leader="dot" w:pos="9639"/>
        </w:tabs>
        <w:ind w:left="357" w:hanging="357"/>
      </w:pPr>
      <w:r>
        <w:rPr>
          <w:noProof/>
          <w:lang w:eastAsia="fr-FR"/>
        </w:rPr>
        <w:t xml:space="preserve">Dans le jeu de données </w:t>
      </w:r>
      <w:r w:rsidR="0086311E">
        <w:rPr>
          <w:i/>
        </w:rPr>
        <w:t>C</w:t>
      </w:r>
      <w:r w:rsidR="0086311E" w:rsidRPr="002061CD">
        <w:rPr>
          <w:i/>
        </w:rPr>
        <w:t>ommune</w:t>
      </w:r>
      <w:r w:rsidR="0086311E">
        <w:rPr>
          <w:i/>
        </w:rPr>
        <w:t>s</w:t>
      </w:r>
      <w:r w:rsidR="0086311E" w:rsidRPr="002061CD">
        <w:rPr>
          <w:i/>
        </w:rPr>
        <w:t>_</w:t>
      </w:r>
      <w:r w:rsidR="0086311E">
        <w:rPr>
          <w:i/>
        </w:rPr>
        <w:t>L</w:t>
      </w:r>
      <w:r w:rsidR="0086311E" w:rsidRPr="002061CD">
        <w:rPr>
          <w:i/>
        </w:rPr>
        <w:t>oire_</w:t>
      </w:r>
      <w:r w:rsidR="00B77F7E">
        <w:rPr>
          <w:i/>
        </w:rPr>
        <w:t>2025</w:t>
      </w:r>
      <w:r w:rsidR="00B63D0C">
        <w:rPr>
          <w:i/>
        </w:rPr>
        <w:t>,</w:t>
      </w:r>
      <w:r w:rsidR="0086311E">
        <w:rPr>
          <w:i/>
        </w:rPr>
        <w:t> </w:t>
      </w:r>
      <w:r>
        <w:t>q</w:t>
      </w:r>
      <w:r w:rsidR="008F4354" w:rsidRPr="005F6328">
        <w:t>uel</w:t>
      </w:r>
      <w:r w:rsidR="008F4354">
        <w:t>le</w:t>
      </w:r>
      <w:r w:rsidR="008F4354" w:rsidRPr="005F6328">
        <w:t xml:space="preserve"> </w:t>
      </w:r>
      <w:r w:rsidR="008F4354">
        <w:t xml:space="preserve">variable contient les identifiants des EPCI </w:t>
      </w:r>
      <w:r w:rsidR="008F4354" w:rsidRPr="005F6328">
        <w:t>?</w:t>
      </w:r>
      <w:r w:rsidR="008A735C">
        <w:tab/>
      </w:r>
      <w:r w:rsidR="008A735C">
        <w:tab/>
      </w:r>
    </w:p>
    <w:p w14:paraId="4B794ED3" w14:textId="71332BBB" w:rsidR="005074BB" w:rsidRDefault="001E0CEB" w:rsidP="008A735C">
      <w:pPr>
        <w:pStyle w:val="Paragraphedeliste"/>
        <w:numPr>
          <w:ilvl w:val="0"/>
          <w:numId w:val="3"/>
        </w:numPr>
        <w:tabs>
          <w:tab w:val="right" w:leader="dot" w:pos="9639"/>
        </w:tabs>
        <w:spacing w:after="0" w:line="240" w:lineRule="auto"/>
        <w:ind w:left="357" w:hanging="357"/>
        <w:jc w:val="left"/>
        <w:rPr>
          <w:rFonts w:cs="Calibri"/>
        </w:rPr>
      </w:pPr>
      <w:r>
        <w:rPr>
          <w:rFonts w:cs="Calibri"/>
        </w:rPr>
        <w:t>En</w:t>
      </w:r>
      <w:r w:rsidR="00F50E5E" w:rsidRPr="0008058B">
        <w:rPr>
          <w:rFonts w:cs="Calibri"/>
        </w:rPr>
        <w:t xml:space="preserve"> jouant simplement sur la symbologie</w:t>
      </w:r>
      <w:r w:rsidR="004D2F66">
        <w:rPr>
          <w:rFonts w:cs="Calibri"/>
        </w:rPr>
        <w:t xml:space="preserve"> (à partir de la couche </w:t>
      </w:r>
      <w:r w:rsidR="004D2F66">
        <w:rPr>
          <w:rFonts w:cs="Calibri"/>
          <w:i/>
          <w:iCs/>
        </w:rPr>
        <w:t>Communes_Loire_</w:t>
      </w:r>
      <w:r w:rsidR="00B77F7E">
        <w:rPr>
          <w:rFonts w:cs="Calibri"/>
          <w:i/>
          <w:iCs/>
        </w:rPr>
        <w:t>2025</w:t>
      </w:r>
      <w:r w:rsidR="004D2F66">
        <w:rPr>
          <w:rFonts w:cs="Calibri"/>
        </w:rPr>
        <w:t>)</w:t>
      </w:r>
      <w:r>
        <w:rPr>
          <w:rFonts w:cs="Calibri"/>
        </w:rPr>
        <w:t>, faites ressortir les EPCI</w:t>
      </w:r>
      <w:r w:rsidR="00F50E5E" w:rsidRPr="0008058B">
        <w:rPr>
          <w:rFonts w:cs="Calibri"/>
        </w:rPr>
        <w:t>. Sur quel champ vous basez-vous pour pouvoir réaliser une telle carte ? Quelle variable visuelle utilisez-vous</w:t>
      </w:r>
      <w:r>
        <w:rPr>
          <w:rFonts w:cs="Calibri"/>
        </w:rPr>
        <w:t xml:space="preserve"> </w:t>
      </w:r>
      <w:r w:rsidR="00F50E5E" w:rsidRPr="0008058B">
        <w:rPr>
          <w:rFonts w:cs="Calibri"/>
        </w:rPr>
        <w:t xml:space="preserve">? </w:t>
      </w:r>
      <w:r w:rsidR="00A04236">
        <w:rPr>
          <w:rFonts w:cs="Calibri"/>
        </w:rPr>
        <w:t xml:space="preserve">Pourquoi ? </w:t>
      </w:r>
      <w:r w:rsidR="00C04B31">
        <w:rPr>
          <w:rFonts w:cs="Calibri"/>
        </w:rPr>
        <w:tab/>
      </w:r>
      <w:r w:rsidR="00C04B31">
        <w:rPr>
          <w:rFonts w:cs="Calibri"/>
        </w:rPr>
        <w:tab/>
      </w:r>
      <w:r w:rsidR="00C04B31">
        <w:rPr>
          <w:rFonts w:cs="Calibri"/>
        </w:rPr>
        <w:tab/>
      </w:r>
    </w:p>
    <w:p w14:paraId="4B42130D" w14:textId="77777777" w:rsidR="008A735C" w:rsidRPr="008A735C" w:rsidRDefault="008A735C" w:rsidP="008A735C">
      <w:pPr>
        <w:tabs>
          <w:tab w:val="right" w:leader="dot" w:pos="9639"/>
        </w:tabs>
        <w:spacing w:after="0" w:line="240" w:lineRule="auto"/>
        <w:jc w:val="left"/>
        <w:rPr>
          <w:rFonts w:cs="Calibri"/>
        </w:rPr>
      </w:pPr>
    </w:p>
    <w:p w14:paraId="7FAEB805" w14:textId="77777777" w:rsidR="00624C4A" w:rsidRDefault="00FE0FC8" w:rsidP="00624C4A">
      <w:pPr>
        <w:pStyle w:val="Paragraphedeliste"/>
        <w:numPr>
          <w:ilvl w:val="0"/>
          <w:numId w:val="3"/>
        </w:numPr>
        <w:tabs>
          <w:tab w:val="right" w:leader="dot" w:pos="9639"/>
        </w:tabs>
        <w:ind w:left="357" w:hanging="357"/>
      </w:pPr>
      <w:r>
        <w:t>N</w:t>
      </w:r>
      <w:r w:rsidR="00F50E5E">
        <w:t>ous allons agréger les communes entre-elles en fonction des EPCI auxquelles elles appartiennent</w:t>
      </w:r>
      <w:r w:rsidR="000B4BEE">
        <w:t xml:space="preserve"> et donc créer un nouveau jeu de données qui correspond aux EPCI</w:t>
      </w:r>
      <w:r w:rsidR="0053799A">
        <w:t>, et non plus aux communes</w:t>
      </w:r>
      <w:r w:rsidR="00F50E5E">
        <w:t>.</w:t>
      </w:r>
      <w:r w:rsidR="001E0CEB">
        <w:t xml:space="preserve"> </w:t>
      </w:r>
      <w:r w:rsidR="005074BB">
        <w:t>Dans la boîte à outils, recherchez l’outil Agrégation (dans Géométrie vectorielle).</w:t>
      </w:r>
      <w:r w:rsidR="001E0CEB">
        <w:t xml:space="preserve"> </w:t>
      </w:r>
    </w:p>
    <w:p w14:paraId="779B1A73" w14:textId="38CBDB74" w:rsidR="00673159" w:rsidRDefault="00673159" w:rsidP="00624C4A">
      <w:pPr>
        <w:tabs>
          <w:tab w:val="right" w:leader="dot" w:pos="9639"/>
        </w:tabs>
      </w:pPr>
      <w:r w:rsidRPr="00624C4A">
        <w:rPr>
          <w:b/>
        </w:rPr>
        <w:t>Premièrement</w:t>
      </w:r>
      <w:r w:rsidR="0053799A">
        <w:t>, l</w:t>
      </w:r>
      <w:r w:rsidR="00A204ED">
        <w:t xml:space="preserve">’agrégation repose sur ce qu’on appelle une </w:t>
      </w:r>
      <w:r w:rsidRPr="00624C4A">
        <w:rPr>
          <w:b/>
          <w:u w:val="single"/>
        </w:rPr>
        <w:t>clé d’agrégation</w:t>
      </w:r>
      <w:r w:rsidR="00A204ED">
        <w:t xml:space="preserve">. La clé d’agrégation </w:t>
      </w:r>
      <w:r w:rsidR="00A204ED" w:rsidRPr="00624C4A">
        <w:rPr>
          <w:rFonts w:cs="Calibri"/>
        </w:rPr>
        <w:t xml:space="preserve">est le champ qui contient des </w:t>
      </w:r>
      <w:r w:rsidR="00864C23" w:rsidRPr="00624C4A">
        <w:rPr>
          <w:rFonts w:cs="Calibri"/>
        </w:rPr>
        <w:t>valeurs</w:t>
      </w:r>
      <w:r w:rsidR="005666DC" w:rsidRPr="00624C4A">
        <w:rPr>
          <w:rFonts w:cs="Calibri"/>
        </w:rPr>
        <w:t xml:space="preserve"> </w:t>
      </w:r>
      <w:r w:rsidR="00A204ED" w:rsidRPr="00624C4A">
        <w:rPr>
          <w:rFonts w:cs="Calibri"/>
        </w:rPr>
        <w:t xml:space="preserve">qui </w:t>
      </w:r>
      <w:r w:rsidR="00C04B31" w:rsidRPr="00624C4A">
        <w:rPr>
          <w:rFonts w:cs="Calibri"/>
        </w:rPr>
        <w:t>vont permettre de regrouper</w:t>
      </w:r>
      <w:r w:rsidR="005666DC" w:rsidRPr="00624C4A">
        <w:rPr>
          <w:rFonts w:cs="Calibri"/>
        </w:rPr>
        <w:t xml:space="preserve"> les entités (les entités ayant la même valeur dans ce champ seront agrégées ensemble)</w:t>
      </w:r>
      <w:r w:rsidR="00A204ED" w:rsidRPr="00624C4A">
        <w:rPr>
          <w:rFonts w:cs="Calibri"/>
        </w:rPr>
        <w:t>. Ex :</w:t>
      </w:r>
      <w:r w:rsidR="00E50352" w:rsidRPr="00624C4A">
        <w:rPr>
          <w:rFonts w:cs="Calibri"/>
        </w:rPr>
        <w:t xml:space="preserve"> Le champ avec</w:t>
      </w:r>
      <w:r w:rsidR="00A204ED" w:rsidRPr="00624C4A">
        <w:rPr>
          <w:rFonts w:cs="Calibri"/>
        </w:rPr>
        <w:t xml:space="preserve"> le </w:t>
      </w:r>
      <w:r w:rsidR="00E50352" w:rsidRPr="00624C4A">
        <w:rPr>
          <w:rFonts w:cs="Calibri"/>
        </w:rPr>
        <w:t>code de la région (</w:t>
      </w:r>
      <w:r w:rsidR="00A204ED" w:rsidRPr="00624C4A">
        <w:rPr>
          <w:rFonts w:cs="Calibri"/>
        </w:rPr>
        <w:t xml:space="preserve">pour reprendre </w:t>
      </w:r>
      <w:r w:rsidR="00E50352" w:rsidRPr="00624C4A">
        <w:rPr>
          <w:rFonts w:cs="Calibri"/>
        </w:rPr>
        <w:t>l’exemple de la figure 1</w:t>
      </w:r>
      <w:r w:rsidR="00A204ED" w:rsidRPr="00624C4A">
        <w:rPr>
          <w:rFonts w:cs="Calibri"/>
        </w:rPr>
        <w:t>)</w:t>
      </w:r>
      <w:r w:rsidR="00E50352" w:rsidRPr="00624C4A">
        <w:rPr>
          <w:rFonts w:cs="Calibri"/>
        </w:rPr>
        <w:t xml:space="preserve"> est utilisé pour agréger les départements</w:t>
      </w:r>
      <w:r w:rsidR="00A204ED" w:rsidRPr="00624C4A">
        <w:rPr>
          <w:rFonts w:cs="Calibri"/>
        </w:rPr>
        <w:t>. Nous vous conseillons d’utiliser, quand c’est possible, un identifiant plutôt qu’un nom comme clé d’agrégation.</w:t>
      </w:r>
    </w:p>
    <w:p w14:paraId="2AFD2FAF" w14:textId="4CFAA7E3" w:rsidR="001E0CEB" w:rsidRPr="00DA2CB1" w:rsidRDefault="001E0CEB" w:rsidP="00FB706A">
      <w:pPr>
        <w:pStyle w:val="Paragraphedeliste"/>
        <w:numPr>
          <w:ilvl w:val="0"/>
          <w:numId w:val="15"/>
        </w:numPr>
        <w:tabs>
          <w:tab w:val="right" w:leader="dot" w:pos="9639"/>
        </w:tabs>
      </w:pPr>
      <w:r>
        <w:t xml:space="preserve">Quel champ devez-vous utiliser comme clé d’agrégation ici ? </w:t>
      </w:r>
      <w:r>
        <w:tab/>
      </w:r>
    </w:p>
    <w:p w14:paraId="3B862705" w14:textId="12B453BD" w:rsidR="001E0CEB" w:rsidRPr="00DE443D" w:rsidRDefault="001E0CEB" w:rsidP="00DE443D">
      <w:pPr>
        <w:tabs>
          <w:tab w:val="right" w:leader="dot" w:pos="9639"/>
        </w:tabs>
        <w:rPr>
          <w:b/>
        </w:rPr>
      </w:pPr>
      <w:r w:rsidRPr="001E0CEB">
        <w:rPr>
          <w:b/>
        </w:rPr>
        <w:t>Deuxièmement</w:t>
      </w:r>
      <w:r w:rsidRPr="00DE443D">
        <w:rPr>
          <w:b/>
        </w:rPr>
        <w:t xml:space="preserve">, </w:t>
      </w:r>
      <w:r w:rsidRPr="00DE443D">
        <w:rPr>
          <w:bCs/>
        </w:rPr>
        <w:t>il est nécessaire de choisir les champs à conserver dans le nouveau jeu de données. Comme le nombre d’entités change entre le jeu de données en entrée et le jeu de données en sortie, vous devez choisir l’information que vous conservez pour chaque champ.</w:t>
      </w:r>
      <w:r w:rsidRPr="00DE443D">
        <w:rPr>
          <w:b/>
        </w:rPr>
        <w:t xml:space="preserve"> </w:t>
      </w:r>
    </w:p>
    <w:p w14:paraId="43E63C8D" w14:textId="1F82D63E" w:rsidR="00673159" w:rsidRDefault="0053799A" w:rsidP="00FB706A">
      <w:pPr>
        <w:pStyle w:val="Paragraphedeliste"/>
        <w:numPr>
          <w:ilvl w:val="0"/>
          <w:numId w:val="15"/>
        </w:numPr>
        <w:tabs>
          <w:tab w:val="right" w:leader="dot" w:pos="9639"/>
        </w:tabs>
      </w:pPr>
      <w:r w:rsidRPr="0053799A">
        <w:t xml:space="preserve">Quels champs vous semble-t-il utile </w:t>
      </w:r>
      <w:r>
        <w:t>de</w:t>
      </w:r>
      <w:r w:rsidRPr="0053799A">
        <w:t xml:space="preserve"> garder dans la table attributaire du jeu de données des EPCI qui sera créé ?</w:t>
      </w:r>
      <w:r w:rsidR="003D5BBF">
        <w:t xml:space="preserve"> </w:t>
      </w:r>
      <w:r w:rsidR="005929CD">
        <w:tab/>
      </w:r>
      <w:r w:rsidR="005929CD">
        <w:tab/>
      </w:r>
      <w:r w:rsidR="005929CD">
        <w:tab/>
      </w:r>
      <w:r w:rsidR="005929CD">
        <w:tab/>
      </w:r>
      <w:r w:rsidR="005929CD">
        <w:tab/>
      </w:r>
      <w:r w:rsidR="005929CD">
        <w:tab/>
      </w:r>
    </w:p>
    <w:p w14:paraId="04AD6997" w14:textId="08F203E9" w:rsidR="0053799A" w:rsidRDefault="00673159" w:rsidP="008A735C">
      <w:pPr>
        <w:pStyle w:val="Paragraphedeliste"/>
        <w:numPr>
          <w:ilvl w:val="0"/>
          <w:numId w:val="15"/>
        </w:numPr>
        <w:tabs>
          <w:tab w:val="right" w:leader="dot" w:pos="9639"/>
        </w:tabs>
      </w:pPr>
      <w:r w:rsidRPr="00CC669C">
        <w:t>Quels champs n’</w:t>
      </w:r>
      <w:r w:rsidR="0053799A">
        <w:t>auront aucun sens dans un jeu de données décrivant les EPCI </w:t>
      </w:r>
      <w:r w:rsidR="00F6112A">
        <w:t xml:space="preserve">et ne pourront pas être gardés en tant que tels </w:t>
      </w:r>
      <w:r w:rsidR="0053799A">
        <w:t xml:space="preserve">? </w:t>
      </w:r>
      <w:r w:rsidR="0053799A">
        <w:tab/>
      </w:r>
      <w:r w:rsidR="00A04236">
        <w:tab/>
      </w:r>
      <w:r w:rsidR="008A735C">
        <w:tab/>
      </w:r>
    </w:p>
    <w:p w14:paraId="0BB879C9" w14:textId="77777777" w:rsidR="007D446B" w:rsidRDefault="007D446B" w:rsidP="0053799A">
      <w:pPr>
        <w:pStyle w:val="Paragraphedeliste"/>
        <w:tabs>
          <w:tab w:val="right" w:leader="dot" w:pos="9639"/>
        </w:tabs>
        <w:ind w:left="357"/>
      </w:pPr>
    </w:p>
    <w:p w14:paraId="3F24C2C6" w14:textId="71A4392A" w:rsidR="00673159" w:rsidRPr="00DE443D" w:rsidRDefault="00673159" w:rsidP="00DE443D">
      <w:pPr>
        <w:tabs>
          <w:tab w:val="right" w:leader="dot" w:pos="9639"/>
        </w:tabs>
        <w:rPr>
          <w:b/>
        </w:rPr>
      </w:pPr>
      <w:r w:rsidRPr="00CC669C">
        <w:rPr>
          <w:b/>
        </w:rPr>
        <w:lastRenderedPageBreak/>
        <w:t>Troisièmement</w:t>
      </w:r>
      <w:r w:rsidR="007D446B" w:rsidRPr="00DE443D">
        <w:rPr>
          <w:b/>
        </w:rPr>
        <w:t xml:space="preserve">, </w:t>
      </w:r>
      <w:r w:rsidR="00E50352" w:rsidRPr="00DE443D">
        <w:rPr>
          <w:bCs/>
        </w:rPr>
        <w:t>pour chaque champ que l’on souhaite garder dans le nouveau jeu de données, il faut choisir une fonction d’agrégation (</w:t>
      </w:r>
      <w:r w:rsidR="007E1AA2" w:rsidRPr="00DE443D">
        <w:rPr>
          <w:bCs/>
        </w:rPr>
        <w:t xml:space="preserve">c’est à dire </w:t>
      </w:r>
      <w:r w:rsidR="00E50352" w:rsidRPr="00DE443D">
        <w:rPr>
          <w:bCs/>
        </w:rPr>
        <w:t xml:space="preserve">préciser comment traiter les attributs de chaque champ). </w:t>
      </w:r>
      <w:r w:rsidR="000E44DD" w:rsidRPr="00DE443D">
        <w:rPr>
          <w:bCs/>
        </w:rPr>
        <w:t xml:space="preserve">Il y a un grand nombre de </w:t>
      </w:r>
      <w:r w:rsidR="007D446B" w:rsidRPr="00DE443D">
        <w:rPr>
          <w:bCs/>
        </w:rPr>
        <w:t>fonctions</w:t>
      </w:r>
      <w:r w:rsidR="000E44DD" w:rsidRPr="00DE443D">
        <w:rPr>
          <w:bCs/>
        </w:rPr>
        <w:t xml:space="preserve"> dont les plus utilisé</w:t>
      </w:r>
      <w:r w:rsidR="007D446B" w:rsidRPr="00DE443D">
        <w:rPr>
          <w:bCs/>
        </w:rPr>
        <w:t>e</w:t>
      </w:r>
      <w:r w:rsidR="000E44DD" w:rsidRPr="00DE443D">
        <w:rPr>
          <w:bCs/>
        </w:rPr>
        <w:t>s sont :</w:t>
      </w:r>
      <w:r w:rsidR="000E44DD" w:rsidRPr="00DE443D">
        <w:rPr>
          <w:b/>
        </w:rPr>
        <w:t xml:space="preserve"> </w:t>
      </w:r>
    </w:p>
    <w:p w14:paraId="00510CF6" w14:textId="2E9DB6C4" w:rsidR="00673159" w:rsidRDefault="000B4BEE" w:rsidP="00FB706A">
      <w:pPr>
        <w:pStyle w:val="Paragraphedeliste"/>
        <w:numPr>
          <w:ilvl w:val="0"/>
          <w:numId w:val="25"/>
        </w:numPr>
        <w:tabs>
          <w:tab w:val="right" w:leader="dot" w:pos="9639"/>
        </w:tabs>
      </w:pPr>
      <w:proofErr w:type="gramStart"/>
      <w:r>
        <w:rPr>
          <w:b/>
        </w:rPr>
        <w:t>c</w:t>
      </w:r>
      <w:r w:rsidR="00673159" w:rsidRPr="00CC669C">
        <w:rPr>
          <w:b/>
        </w:rPr>
        <w:t>ount</w:t>
      </w:r>
      <w:proofErr w:type="gramEnd"/>
      <w:r w:rsidR="000E44DD">
        <w:t xml:space="preserve"> (comptage</w:t>
      </w:r>
      <w:r w:rsidR="007D446B">
        <w:t xml:space="preserve">) </w:t>
      </w:r>
      <w:r w:rsidR="007E1AA2">
        <w:t xml:space="preserve"> : </w:t>
      </w:r>
      <w:r w:rsidR="007D446B">
        <w:t>permet d’obtenir le</w:t>
      </w:r>
      <w:r w:rsidR="000E44DD">
        <w:t xml:space="preserve"> nombre d’attributs dans le champ – ce qui donne le nombre d’entités</w:t>
      </w:r>
      <w:r>
        <w:t xml:space="preserve"> </w:t>
      </w:r>
      <w:r w:rsidR="005929CD">
        <w:t>du jeu de données de départ</w:t>
      </w:r>
      <w:r>
        <w:t xml:space="preserve"> par entité agrégée</w:t>
      </w:r>
      <w:r w:rsidR="007E1AA2">
        <w:t>. C</w:t>
      </w:r>
      <w:r w:rsidR="007D446B">
        <w:t xml:space="preserve">ette fonction </w:t>
      </w:r>
      <w:r w:rsidRPr="00DE443D">
        <w:rPr>
          <w:b/>
          <w:bCs/>
        </w:rPr>
        <w:t xml:space="preserve">s’applique généralement à un </w:t>
      </w:r>
      <w:r w:rsidR="00BB33D9" w:rsidRPr="00DE443D">
        <w:rPr>
          <w:b/>
          <w:bCs/>
        </w:rPr>
        <w:t xml:space="preserve">champ </w:t>
      </w:r>
      <w:r w:rsidRPr="00DE443D">
        <w:rPr>
          <w:b/>
          <w:bCs/>
        </w:rPr>
        <w:t>identifiant</w:t>
      </w:r>
      <w:r w:rsidR="007D446B">
        <w:t xml:space="preserve"> où chaque attribut est </w:t>
      </w:r>
      <w:r w:rsidR="001E50A3">
        <w:t>renseigné</w:t>
      </w:r>
      <w:r w:rsidR="007E1AA2">
        <w:t>.</w:t>
      </w:r>
    </w:p>
    <w:p w14:paraId="52C2CED6" w14:textId="77777777" w:rsidR="00BB33D9" w:rsidRDefault="00BB33D9" w:rsidP="00DE443D">
      <w:pPr>
        <w:tabs>
          <w:tab w:val="right" w:leader="dot" w:pos="9639"/>
        </w:tabs>
        <w:spacing w:after="0"/>
      </w:pPr>
    </w:p>
    <w:p w14:paraId="3315E88C" w14:textId="00976CEE" w:rsidR="00BB33D9" w:rsidRDefault="000B4BEE" w:rsidP="00FB706A">
      <w:pPr>
        <w:pStyle w:val="Paragraphedeliste"/>
        <w:numPr>
          <w:ilvl w:val="0"/>
          <w:numId w:val="25"/>
        </w:numPr>
        <w:tabs>
          <w:tab w:val="right" w:leader="dot" w:pos="9639"/>
        </w:tabs>
      </w:pPr>
      <w:proofErr w:type="spellStart"/>
      <w:proofErr w:type="gramStart"/>
      <w:r>
        <w:rPr>
          <w:b/>
        </w:rPr>
        <w:t>s</w:t>
      </w:r>
      <w:r w:rsidR="00673159" w:rsidRPr="00CC669C">
        <w:rPr>
          <w:b/>
        </w:rPr>
        <w:t>um</w:t>
      </w:r>
      <w:proofErr w:type="spellEnd"/>
      <w:proofErr w:type="gramEnd"/>
      <w:r w:rsidR="000E44DD">
        <w:t xml:space="preserve"> (somme</w:t>
      </w:r>
      <w:r w:rsidR="007D446B">
        <w:t>)</w:t>
      </w:r>
      <w:r w:rsidR="007E1AA2">
        <w:t xml:space="preserve"> : </w:t>
      </w:r>
      <w:r w:rsidR="007D446B">
        <w:t>permet de faire la somme</w:t>
      </w:r>
      <w:r w:rsidR="000E44DD">
        <w:t xml:space="preserve"> des attributs </w:t>
      </w:r>
      <w:r w:rsidR="007D446B">
        <w:t>d’un</w:t>
      </w:r>
      <w:r w:rsidR="000E44DD">
        <w:t xml:space="preserve"> champ</w:t>
      </w:r>
      <w:r w:rsidR="00BB33D9">
        <w:t>,</w:t>
      </w:r>
      <w:r w:rsidR="007D446B">
        <w:t xml:space="preserve"> </w:t>
      </w:r>
      <w:r w:rsidR="00BB33D9">
        <w:t>contenant une variable quantitative de stock,</w:t>
      </w:r>
      <w:r w:rsidR="00BB33D9" w:rsidRPr="00BB33D9">
        <w:t xml:space="preserve"> </w:t>
      </w:r>
      <w:r w:rsidR="00BB33D9" w:rsidRPr="00DE443D">
        <w:rPr>
          <w:b/>
          <w:bCs/>
        </w:rPr>
        <w:t>de type entier ou réel</w:t>
      </w:r>
    </w:p>
    <w:p w14:paraId="406AE37A" w14:textId="5834CE74" w:rsidR="00673159" w:rsidRDefault="00BB33D9" w:rsidP="00FB706A">
      <w:pPr>
        <w:pStyle w:val="Paragraphedeliste"/>
        <w:numPr>
          <w:ilvl w:val="0"/>
          <w:numId w:val="25"/>
        </w:numPr>
        <w:tabs>
          <w:tab w:val="right" w:leader="dot" w:pos="9639"/>
        </w:tabs>
      </w:pPr>
      <w:proofErr w:type="spellStart"/>
      <w:proofErr w:type="gramStart"/>
      <w:r>
        <w:rPr>
          <w:b/>
        </w:rPr>
        <w:t>mean</w:t>
      </w:r>
      <w:proofErr w:type="spellEnd"/>
      <w:proofErr w:type="gramEnd"/>
      <w:r>
        <w:rPr>
          <w:b/>
        </w:rPr>
        <w:t xml:space="preserve"> (moyenne)</w:t>
      </w:r>
      <w:r w:rsidRPr="00BB33D9">
        <w:t xml:space="preserve"> </w:t>
      </w:r>
      <w:r>
        <w:t xml:space="preserve">: permet de faire la moyenne des attributs d’un champ, contenant une variable </w:t>
      </w:r>
      <w:proofErr w:type="spellStart"/>
      <w:r>
        <w:t>quantitatitive</w:t>
      </w:r>
      <w:proofErr w:type="spellEnd"/>
      <w:r>
        <w:t xml:space="preserve"> d’intensité, </w:t>
      </w:r>
      <w:r w:rsidRPr="00DE443D">
        <w:rPr>
          <w:b/>
          <w:bCs/>
        </w:rPr>
        <w:t>de type entier ou réel</w:t>
      </w:r>
    </w:p>
    <w:p w14:paraId="1981483A" w14:textId="77777777" w:rsidR="00BB33D9" w:rsidRDefault="00BB33D9" w:rsidP="00DE443D">
      <w:pPr>
        <w:tabs>
          <w:tab w:val="right" w:leader="dot" w:pos="9639"/>
        </w:tabs>
        <w:spacing w:after="0"/>
      </w:pPr>
    </w:p>
    <w:p w14:paraId="5FA59C4E" w14:textId="627C0D64" w:rsidR="00673159" w:rsidRDefault="00673159" w:rsidP="00FB706A">
      <w:pPr>
        <w:pStyle w:val="Paragraphedeliste"/>
        <w:numPr>
          <w:ilvl w:val="0"/>
          <w:numId w:val="25"/>
        </w:numPr>
        <w:tabs>
          <w:tab w:val="right" w:leader="dot" w:pos="9639"/>
        </w:tabs>
      </w:pPr>
      <w:proofErr w:type="spellStart"/>
      <w:proofErr w:type="gramStart"/>
      <w:r w:rsidRPr="00CC669C">
        <w:rPr>
          <w:b/>
        </w:rPr>
        <w:t>first</w:t>
      </w:r>
      <w:proofErr w:type="gramEnd"/>
      <w:r w:rsidRPr="00CC669C">
        <w:rPr>
          <w:b/>
        </w:rPr>
        <w:t>_value</w:t>
      </w:r>
      <w:proofErr w:type="spellEnd"/>
      <w:r w:rsidR="000E44DD">
        <w:t> </w:t>
      </w:r>
      <w:r w:rsidR="00E045B3">
        <w:t xml:space="preserve">(ou </w:t>
      </w:r>
      <w:r w:rsidR="00E045B3" w:rsidRPr="00CC669C">
        <w:rPr>
          <w:b/>
        </w:rPr>
        <w:t>last value</w:t>
      </w:r>
      <w:r w:rsidR="00E045B3">
        <w:t xml:space="preserve">) </w:t>
      </w:r>
      <w:r w:rsidR="000E44DD">
        <w:t xml:space="preserve">: permet de garder l’attribut du champ qui correspond à la première </w:t>
      </w:r>
      <w:r w:rsidR="00E045B3">
        <w:t xml:space="preserve">(ou dernière) </w:t>
      </w:r>
      <w:r w:rsidR="000E44DD">
        <w:t>entité agrégée pour chaque nouvelle entité crée (peu</w:t>
      </w:r>
      <w:r w:rsidR="00E045B3">
        <w:t>vent</w:t>
      </w:r>
      <w:r w:rsidR="000E44DD">
        <w:t xml:space="preserve"> être utilisé</w:t>
      </w:r>
      <w:r w:rsidR="00E045B3">
        <w:t>s</w:t>
      </w:r>
      <w:r w:rsidR="000E44DD">
        <w:t xml:space="preserve"> à la place de </w:t>
      </w:r>
      <w:proofErr w:type="spellStart"/>
      <w:r w:rsidR="000E44DD">
        <w:t>concatenate_unique</w:t>
      </w:r>
      <w:proofErr w:type="spellEnd"/>
      <w:r w:rsidR="008C2137">
        <w:t xml:space="preserve"> à partir du moment où tous les attributs sont identiques dans les entités agrégées</w:t>
      </w:r>
      <w:r w:rsidR="000B4BEE">
        <w:t>)</w:t>
      </w:r>
      <w:r w:rsidR="007E1AA2">
        <w:t>.</w:t>
      </w:r>
      <w:r w:rsidR="008C2137">
        <w:t xml:space="preserve"> Cette fonction est utilisée pour les champs </w:t>
      </w:r>
      <w:r w:rsidR="008C2137" w:rsidRPr="00DE443D">
        <w:rPr>
          <w:b/>
          <w:bCs/>
        </w:rPr>
        <w:t>de type texte</w:t>
      </w:r>
      <w:r w:rsidR="008C2137">
        <w:t>.</w:t>
      </w:r>
    </w:p>
    <w:p w14:paraId="6F6A5485" w14:textId="45469F9A" w:rsidR="007D446B" w:rsidRDefault="007D446B" w:rsidP="00FB706A">
      <w:pPr>
        <w:pStyle w:val="Paragraphedeliste"/>
        <w:numPr>
          <w:ilvl w:val="0"/>
          <w:numId w:val="25"/>
        </w:numPr>
        <w:tabs>
          <w:tab w:val="right" w:leader="dot" w:pos="9639"/>
        </w:tabs>
      </w:pPr>
      <w:proofErr w:type="spellStart"/>
      <w:proofErr w:type="gramStart"/>
      <w:r w:rsidRPr="005D7187">
        <w:rPr>
          <w:b/>
        </w:rPr>
        <w:t>concatenate</w:t>
      </w:r>
      <w:proofErr w:type="gramEnd"/>
      <w:r w:rsidRPr="005D7187">
        <w:rPr>
          <w:b/>
        </w:rPr>
        <w:t>_unique</w:t>
      </w:r>
      <w:proofErr w:type="spellEnd"/>
      <w:r w:rsidR="00BB33D9">
        <w:rPr>
          <w:color w:val="FF0000"/>
        </w:rPr>
        <w:t xml:space="preserve"> </w:t>
      </w:r>
      <w:r>
        <w:t xml:space="preserve">: </w:t>
      </w:r>
      <w:r w:rsidRPr="005D7187">
        <w:t>permet d’agréger les valeurs uniques présentes dans chaque champ</w:t>
      </w:r>
      <w:r>
        <w:t xml:space="preserve"> (peut être utilisé à la place de </w:t>
      </w:r>
      <w:proofErr w:type="spellStart"/>
      <w:r>
        <w:t>first_value</w:t>
      </w:r>
      <w:proofErr w:type="spellEnd"/>
      <w:r>
        <w:t>)</w:t>
      </w:r>
      <w:r w:rsidR="007E1AA2">
        <w:t>.</w:t>
      </w:r>
      <w:r w:rsidR="008C2137">
        <w:t xml:space="preserve"> Cette fonction est utilisée pour les champs </w:t>
      </w:r>
      <w:r w:rsidR="008C2137" w:rsidRPr="00DE443D">
        <w:rPr>
          <w:b/>
          <w:bCs/>
        </w:rPr>
        <w:t>de type texte</w:t>
      </w:r>
      <w:r w:rsidR="008C2137">
        <w:t xml:space="preserve">. </w:t>
      </w:r>
    </w:p>
    <w:p w14:paraId="498B4BC1" w14:textId="77777777" w:rsidR="00624C4A" w:rsidRDefault="00624C4A" w:rsidP="00624C4A">
      <w:pPr>
        <w:pStyle w:val="Paragraphedeliste"/>
        <w:tabs>
          <w:tab w:val="right" w:leader="dot" w:pos="9639"/>
        </w:tabs>
        <w:ind w:left="1440"/>
      </w:pPr>
    </w:p>
    <w:p w14:paraId="5D3959A4" w14:textId="4714B3D4" w:rsidR="00F6112A" w:rsidRDefault="00F6112A" w:rsidP="007D446B">
      <w:pPr>
        <w:pStyle w:val="Paragraphedeliste"/>
        <w:tabs>
          <w:tab w:val="right" w:leader="dot" w:pos="9639"/>
        </w:tabs>
      </w:pPr>
      <w:r>
        <w:rPr>
          <w:b/>
        </w:rPr>
        <w:t xml:space="preserve">L’objectif est d’obtenir </w:t>
      </w:r>
      <w:r w:rsidR="005929CD">
        <w:rPr>
          <w:b/>
        </w:rPr>
        <w:t xml:space="preserve">des valeurs pertinentes dans la </w:t>
      </w:r>
      <w:r>
        <w:rPr>
          <w:b/>
        </w:rPr>
        <w:t xml:space="preserve">table attributaire </w:t>
      </w:r>
    </w:p>
    <w:p w14:paraId="7C30D4FF" w14:textId="77777777" w:rsidR="00673159" w:rsidRDefault="00673159" w:rsidP="00CC669C">
      <w:pPr>
        <w:pStyle w:val="Paragraphedeliste"/>
        <w:tabs>
          <w:tab w:val="right" w:leader="dot" w:pos="9639"/>
        </w:tabs>
        <w:ind w:left="1440"/>
      </w:pPr>
    </w:p>
    <w:p w14:paraId="78683478" w14:textId="5E709102" w:rsidR="00673159" w:rsidRDefault="00E71273" w:rsidP="00FB706A">
      <w:pPr>
        <w:pStyle w:val="Paragraphedeliste"/>
        <w:numPr>
          <w:ilvl w:val="0"/>
          <w:numId w:val="15"/>
        </w:numPr>
        <w:tabs>
          <w:tab w:val="right" w:leader="dot" w:pos="9639"/>
        </w:tabs>
      </w:pPr>
      <w:r>
        <w:t xml:space="preserve">Quelles fonctions d’agrégation utilisez-vous pour les </w:t>
      </w:r>
      <w:r w:rsidR="000B4BEE">
        <w:t xml:space="preserve">champs : </w:t>
      </w:r>
    </w:p>
    <w:p w14:paraId="50B1C6EB" w14:textId="5E8EA32A" w:rsidR="00673159" w:rsidRDefault="002779D2" w:rsidP="00FB706A">
      <w:pPr>
        <w:pStyle w:val="Paragraphedeliste"/>
        <w:numPr>
          <w:ilvl w:val="2"/>
          <w:numId w:val="18"/>
        </w:numPr>
        <w:tabs>
          <w:tab w:val="right" w:leader="dot" w:pos="9639"/>
        </w:tabs>
        <w:ind w:left="2336" w:hanging="357"/>
      </w:pPr>
      <w:r>
        <w:t>SIREN_EPCI :</w:t>
      </w:r>
      <w:r w:rsidR="008C2137">
        <w:tab/>
      </w:r>
      <w:r>
        <w:t xml:space="preserve"> </w:t>
      </w:r>
    </w:p>
    <w:p w14:paraId="4F2911CB" w14:textId="21167546" w:rsidR="00673159" w:rsidRDefault="007D446B" w:rsidP="00FB706A">
      <w:pPr>
        <w:pStyle w:val="Paragraphedeliste"/>
        <w:numPr>
          <w:ilvl w:val="2"/>
          <w:numId w:val="18"/>
        </w:numPr>
        <w:tabs>
          <w:tab w:val="right" w:leader="dot" w:pos="9639"/>
        </w:tabs>
      </w:pPr>
      <w:r>
        <w:t>NOM</w:t>
      </w:r>
      <w:r w:rsidR="00E71273">
        <w:t>_EPCI</w:t>
      </w:r>
      <w:r>
        <w:t> :</w:t>
      </w:r>
      <w:r w:rsidR="008C2137">
        <w:tab/>
      </w:r>
    </w:p>
    <w:p w14:paraId="759C6C37" w14:textId="655BDAC9" w:rsidR="00673159" w:rsidRDefault="002779D2" w:rsidP="00FB706A">
      <w:pPr>
        <w:pStyle w:val="Paragraphedeliste"/>
        <w:numPr>
          <w:ilvl w:val="2"/>
          <w:numId w:val="18"/>
        </w:numPr>
        <w:tabs>
          <w:tab w:val="right" w:leader="dot" w:pos="9639"/>
        </w:tabs>
      </w:pPr>
      <w:r>
        <w:t>TYPE_EPCI :</w:t>
      </w:r>
      <w:r w:rsidR="008C2137">
        <w:tab/>
      </w:r>
    </w:p>
    <w:p w14:paraId="0CF06129" w14:textId="0FE53FFE" w:rsidR="00673159" w:rsidRDefault="00E71273" w:rsidP="00FB706A">
      <w:pPr>
        <w:pStyle w:val="Paragraphedeliste"/>
        <w:numPr>
          <w:ilvl w:val="2"/>
          <w:numId w:val="18"/>
        </w:numPr>
        <w:tabs>
          <w:tab w:val="right" w:leader="dot" w:pos="9639"/>
        </w:tabs>
      </w:pPr>
      <w:r>
        <w:t>INSEE_</w:t>
      </w:r>
      <w:r w:rsidR="007D446B">
        <w:t>C</w:t>
      </w:r>
      <w:r w:rsidR="002779D2">
        <w:t>OM</w:t>
      </w:r>
      <w:r w:rsidR="007D446B">
        <w:t> :</w:t>
      </w:r>
      <w:r w:rsidR="008C2137">
        <w:tab/>
      </w:r>
    </w:p>
    <w:p w14:paraId="7CCC1A03" w14:textId="68D4A71F" w:rsidR="00673159" w:rsidRDefault="00E71273" w:rsidP="00FB706A">
      <w:pPr>
        <w:pStyle w:val="Paragraphedeliste"/>
        <w:numPr>
          <w:ilvl w:val="2"/>
          <w:numId w:val="18"/>
        </w:numPr>
        <w:tabs>
          <w:tab w:val="right" w:leader="dot" w:pos="9639"/>
        </w:tabs>
      </w:pPr>
      <w:r>
        <w:t>Population</w:t>
      </w:r>
      <w:r w:rsidR="007D446B">
        <w:t> :</w:t>
      </w:r>
      <w:r w:rsidR="008C2137">
        <w:tab/>
      </w:r>
    </w:p>
    <w:p w14:paraId="789B4B92" w14:textId="77777777" w:rsidR="00624C4A" w:rsidRDefault="00624C4A" w:rsidP="00624C4A">
      <w:pPr>
        <w:pStyle w:val="Paragraphedeliste"/>
        <w:tabs>
          <w:tab w:val="right" w:leader="dot" w:pos="9639"/>
        </w:tabs>
        <w:rPr>
          <w:color w:val="FF0000"/>
        </w:rPr>
      </w:pPr>
    </w:p>
    <w:p w14:paraId="3D0EE72A" w14:textId="479AE9E6" w:rsidR="00673159" w:rsidRDefault="00624C4A" w:rsidP="00624C4A">
      <w:pPr>
        <w:pStyle w:val="Paragraphedeliste"/>
        <w:tabs>
          <w:tab w:val="right" w:leader="dot" w:pos="9639"/>
        </w:tabs>
      </w:pPr>
      <w:r w:rsidRPr="00624C4A">
        <w:rPr>
          <w:bCs/>
        </w:rPr>
        <w:t>A</w:t>
      </w:r>
      <w:r w:rsidR="00673159" w:rsidRPr="00CC669C">
        <w:t xml:space="preserve"> l’aide de l’outil </w:t>
      </w:r>
      <w:r w:rsidR="00234DCE" w:rsidRPr="00CC669C">
        <w:rPr>
          <w:noProof/>
          <w:lang w:eastAsia="fr-FR"/>
        </w:rPr>
        <w:drawing>
          <wp:inline distT="0" distB="0" distL="0" distR="0" wp14:anchorId="0DD9711F" wp14:editId="52B5555C">
            <wp:extent cx="342900" cy="342900"/>
            <wp:effectExtent l="19050" t="0" r="0" b="0"/>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srcRect/>
                    <a:stretch>
                      <a:fillRect/>
                    </a:stretch>
                  </pic:blipFill>
                  <pic:spPr bwMode="auto">
                    <a:xfrm>
                      <a:off x="0" y="0"/>
                      <a:ext cx="342900" cy="342900"/>
                    </a:xfrm>
                    <a:prstGeom prst="rect">
                      <a:avLst/>
                    </a:prstGeom>
                    <a:noFill/>
                    <a:ln w="9525">
                      <a:noFill/>
                      <a:miter lim="800000"/>
                      <a:headEnd/>
                      <a:tailEnd/>
                    </a:ln>
                  </pic:spPr>
                </pic:pic>
              </a:graphicData>
            </a:graphic>
          </wp:inline>
        </w:drawing>
      </w:r>
      <w:r w:rsidR="00673159" w:rsidRPr="00CC669C">
        <w:t xml:space="preserve">, </w:t>
      </w:r>
      <w:r w:rsidR="00673159" w:rsidRPr="00624C4A">
        <w:rPr>
          <w:b/>
          <w:bCs/>
        </w:rPr>
        <w:t>supprimer</w:t>
      </w:r>
      <w:r w:rsidR="00673159" w:rsidRPr="00CC669C">
        <w:t xml:space="preserve"> les colonnes non-nécessaires</w:t>
      </w:r>
      <w:r>
        <w:t> !</w:t>
      </w:r>
    </w:p>
    <w:p w14:paraId="7FC71CAE" w14:textId="77777777" w:rsidR="00673159" w:rsidRDefault="00673159" w:rsidP="00CC669C">
      <w:pPr>
        <w:pStyle w:val="Paragraphedeliste"/>
        <w:tabs>
          <w:tab w:val="right" w:leader="dot" w:pos="9639"/>
        </w:tabs>
      </w:pPr>
    </w:p>
    <w:p w14:paraId="537E8EBD" w14:textId="3CD7533E" w:rsidR="009D13B8" w:rsidRDefault="00624C4A" w:rsidP="008A735C">
      <w:pPr>
        <w:tabs>
          <w:tab w:val="right" w:leader="dot" w:pos="9639"/>
        </w:tabs>
      </w:pPr>
      <w:r w:rsidRPr="00BB33D9">
        <w:rPr>
          <w:b/>
        </w:rPr>
        <w:t>Quatrièmement</w:t>
      </w:r>
      <w:r w:rsidR="00F6112A">
        <w:t xml:space="preserve">, </w:t>
      </w:r>
      <w:r>
        <w:t xml:space="preserve">vous devez </w:t>
      </w:r>
      <w:r w:rsidR="00F6112A">
        <w:t>organiser les colonnes de façon logique (les champs contenant les codes et les noms des EPCI doivent apparaître dans les premières colonnes, puis le statut de l’EPCI, le nombre de communes, la population)</w:t>
      </w:r>
      <w:r w:rsidR="008C2137">
        <w:t xml:space="preserve"> et </w:t>
      </w:r>
      <w:r w:rsidR="008C2137" w:rsidRPr="00BB33D9">
        <w:rPr>
          <w:b/>
          <w:bCs/>
        </w:rPr>
        <w:t>vérifie</w:t>
      </w:r>
      <w:r w:rsidRPr="00BB33D9">
        <w:rPr>
          <w:b/>
          <w:bCs/>
        </w:rPr>
        <w:t>z</w:t>
      </w:r>
      <w:r w:rsidR="008C2137" w:rsidRPr="00BB33D9">
        <w:rPr>
          <w:b/>
          <w:bCs/>
        </w:rPr>
        <w:t xml:space="preserve"> les types des champs créés</w:t>
      </w:r>
      <w:r w:rsidR="008C2137">
        <w:t>, ainsi que leur longueur et leur précision</w:t>
      </w:r>
      <w:r w:rsidR="009D13B8">
        <w:t>. (</w:t>
      </w:r>
      <w:r w:rsidR="009D13B8" w:rsidRPr="00BB33D9">
        <w:rPr>
          <w:u w:val="single"/>
        </w:rPr>
        <w:t>Attention à INSEE_COM qui change de type</w:t>
      </w:r>
      <w:r w:rsidR="009D13B8">
        <w:t>)</w:t>
      </w:r>
    </w:p>
    <w:p w14:paraId="18B141A6" w14:textId="26AC7FDC" w:rsidR="008D2B5E" w:rsidRPr="008A735C" w:rsidRDefault="00BA1E5C" w:rsidP="008A735C">
      <w:pPr>
        <w:pStyle w:val="Paragraphedeliste"/>
        <w:numPr>
          <w:ilvl w:val="0"/>
          <w:numId w:val="3"/>
        </w:numPr>
        <w:tabs>
          <w:tab w:val="right" w:leader="dot" w:pos="9639"/>
        </w:tabs>
        <w:ind w:left="357" w:hanging="357"/>
        <w:jc w:val="left"/>
        <w:rPr>
          <w:noProof/>
          <w:lang w:eastAsia="fr-FR"/>
        </w:rPr>
      </w:pPr>
      <w:r w:rsidRPr="00624C4A">
        <w:rPr>
          <w:b/>
          <w:bCs/>
        </w:rPr>
        <w:t>Réalise</w:t>
      </w:r>
      <w:r w:rsidR="001E50A3" w:rsidRPr="00624C4A">
        <w:rPr>
          <w:b/>
          <w:bCs/>
        </w:rPr>
        <w:t>z</w:t>
      </w:r>
      <w:r w:rsidRPr="001E50A3">
        <w:t xml:space="preserve"> l’agrégation</w:t>
      </w:r>
      <w:r w:rsidR="00710229">
        <w:t xml:space="preserve"> et </w:t>
      </w:r>
      <w:r w:rsidR="00710229" w:rsidRPr="00624C4A">
        <w:rPr>
          <w:b/>
          <w:bCs/>
        </w:rPr>
        <w:t>enregistrez</w:t>
      </w:r>
      <w:r w:rsidR="00710229">
        <w:t xml:space="preserve"> le nouveau jeu de données sous le nom de </w:t>
      </w:r>
      <w:proofErr w:type="spellStart"/>
      <w:r w:rsidR="00673159" w:rsidRPr="00CC669C">
        <w:rPr>
          <w:i/>
        </w:rPr>
        <w:t>EPCI_Loire.sh</w:t>
      </w:r>
      <w:r w:rsidR="008A735C">
        <w:rPr>
          <w:i/>
        </w:rPr>
        <w:t>p</w:t>
      </w:r>
      <w:proofErr w:type="spellEnd"/>
    </w:p>
    <w:p w14:paraId="56400DCA" w14:textId="6AFC45B8" w:rsidR="00436127" w:rsidRDefault="0033093E" w:rsidP="008A735C">
      <w:pPr>
        <w:pStyle w:val="Paragraphedeliste"/>
        <w:numPr>
          <w:ilvl w:val="0"/>
          <w:numId w:val="3"/>
        </w:numPr>
        <w:tabs>
          <w:tab w:val="right" w:leader="dot" w:pos="9639"/>
        </w:tabs>
        <w:spacing w:after="120"/>
        <w:ind w:left="357" w:hanging="357"/>
        <w:jc w:val="left"/>
        <w:rPr>
          <w:noProof/>
          <w:lang w:eastAsia="fr-FR"/>
        </w:rPr>
      </w:pPr>
      <w:r>
        <w:t>Décrivez</w:t>
      </w:r>
      <w:r w:rsidRPr="001E50A3">
        <w:t xml:space="preserve"> </w:t>
      </w:r>
      <w:r w:rsidR="00624C4A">
        <w:t>votre nouvelle couche (</w:t>
      </w:r>
      <w:proofErr w:type="spellStart"/>
      <w:r w:rsidR="00624C4A" w:rsidRPr="00CC669C">
        <w:rPr>
          <w:i/>
        </w:rPr>
        <w:t>EPCI_Loire</w:t>
      </w:r>
      <w:proofErr w:type="spellEnd"/>
      <w:r w:rsidR="00624C4A">
        <w:t>)</w:t>
      </w:r>
      <w:r w:rsidR="001B4392">
        <w:t> :</w:t>
      </w:r>
    </w:p>
    <w:p w14:paraId="50EFBB96" w14:textId="480A9101" w:rsidR="00436127" w:rsidRDefault="00436127" w:rsidP="008A735C">
      <w:pPr>
        <w:pStyle w:val="Paragraphedeliste"/>
        <w:numPr>
          <w:ilvl w:val="0"/>
          <w:numId w:val="32"/>
        </w:numPr>
        <w:tabs>
          <w:tab w:val="right" w:leader="dot" w:pos="9639"/>
        </w:tabs>
        <w:spacing w:after="120"/>
        <w:jc w:val="left"/>
      </w:pPr>
      <w:r>
        <w:t>C</w:t>
      </w:r>
      <w:r w:rsidR="00956622">
        <w:t>ombien y a-t-il d’entités ?</w:t>
      </w:r>
      <w:r>
        <w:tab/>
      </w:r>
    </w:p>
    <w:p w14:paraId="5F92C8B8" w14:textId="11AB5995" w:rsidR="00436127" w:rsidRDefault="00436127" w:rsidP="008A735C">
      <w:pPr>
        <w:pStyle w:val="Paragraphedeliste"/>
        <w:numPr>
          <w:ilvl w:val="0"/>
          <w:numId w:val="32"/>
        </w:numPr>
        <w:tabs>
          <w:tab w:val="right" w:leader="dot" w:pos="9639"/>
        </w:tabs>
        <w:spacing w:after="120"/>
        <w:jc w:val="left"/>
      </w:pPr>
      <w:r>
        <w:t>A</w:t>
      </w:r>
      <w:r w:rsidR="0033093E">
        <w:t xml:space="preserve"> quoi correspondent</w:t>
      </w:r>
      <w:r w:rsidR="001E50A3">
        <w:t xml:space="preserve"> les objets graphiques</w:t>
      </w:r>
      <w:r w:rsidR="00956622">
        <w:t> ?</w:t>
      </w:r>
      <w:r>
        <w:tab/>
      </w:r>
    </w:p>
    <w:p w14:paraId="1027FA62" w14:textId="55E67BE9" w:rsidR="00673159" w:rsidRDefault="00624C4A" w:rsidP="008A735C">
      <w:pPr>
        <w:pStyle w:val="Paragraphedeliste"/>
        <w:numPr>
          <w:ilvl w:val="0"/>
          <w:numId w:val="32"/>
        </w:numPr>
        <w:tabs>
          <w:tab w:val="right" w:leader="dot" w:pos="9639"/>
        </w:tabs>
        <w:spacing w:after="120"/>
        <w:jc w:val="left"/>
      </w:pPr>
      <w:r>
        <w:t>Q</w:t>
      </w:r>
      <w:r w:rsidR="00956622">
        <w:t>ue contiennent</w:t>
      </w:r>
      <w:r w:rsidR="008C2137">
        <w:t xml:space="preserve"> </w:t>
      </w:r>
      <w:r w:rsidR="003771E9">
        <w:t>l</w:t>
      </w:r>
      <w:r w:rsidR="008C2137">
        <w:t>e</w:t>
      </w:r>
      <w:r w:rsidR="001E50A3">
        <w:t>s champs dans la table attributaire</w:t>
      </w:r>
      <w:r w:rsidR="0033093E">
        <w:t> ?</w:t>
      </w:r>
      <w:r w:rsidR="008C2137">
        <w:tab/>
      </w:r>
      <w:r w:rsidR="008C2137">
        <w:tab/>
      </w:r>
    </w:p>
    <w:p w14:paraId="4845A9B3" w14:textId="222B83A4" w:rsidR="00002E1D" w:rsidRPr="00002E1D" w:rsidRDefault="001F15F7" w:rsidP="00FB706A">
      <w:pPr>
        <w:pStyle w:val="Titre2"/>
        <w:numPr>
          <w:ilvl w:val="0"/>
          <w:numId w:val="14"/>
        </w:numPr>
      </w:pPr>
      <w:bookmarkStart w:id="22" w:name="_Toc190878393"/>
      <w:bookmarkStart w:id="23" w:name="_Toc190881887"/>
      <w:bookmarkStart w:id="24" w:name="_Toc190881888"/>
      <w:bookmarkEnd w:id="22"/>
      <w:bookmarkEnd w:id="23"/>
      <w:r w:rsidRPr="00710229">
        <w:lastRenderedPageBreak/>
        <w:t xml:space="preserve">Sélection </w:t>
      </w:r>
      <w:r w:rsidR="00767ED8">
        <w:t xml:space="preserve">de </w:t>
      </w:r>
      <w:r w:rsidRPr="00710229">
        <w:t>l’EPCI de Saint-Etienne Métropo</w:t>
      </w:r>
      <w:r w:rsidR="00002E1D">
        <w:t>le</w:t>
      </w:r>
      <w:bookmarkEnd w:id="24"/>
    </w:p>
    <w:p w14:paraId="338C1E15" w14:textId="77777777" w:rsidR="00002E1D" w:rsidRPr="004211E3" w:rsidRDefault="00002E1D" w:rsidP="00002E1D">
      <w:r>
        <w:t xml:space="preserve">Nous souhaitons maintenant isoler l’EPCI de Saint-Etienne Métropole afin de s’occuper uniquement de cette EPCI qui représente notre zone d’intérêt. </w:t>
      </w:r>
    </w:p>
    <w:p w14:paraId="216ACE3E" w14:textId="64FB4FAF" w:rsidR="00002E1D" w:rsidRDefault="00002E1D" w:rsidP="00FB706A">
      <w:pPr>
        <w:pStyle w:val="Paragraphedeliste"/>
        <w:numPr>
          <w:ilvl w:val="0"/>
          <w:numId w:val="16"/>
        </w:numPr>
        <w:tabs>
          <w:tab w:val="right" w:leader="dot" w:pos="9639"/>
        </w:tabs>
      </w:pPr>
      <w:r>
        <w:t>Quelle opération permet de sélectionner l’EPCI de Saint-Etienne Métropole ?</w:t>
      </w:r>
      <w:r>
        <w:tab/>
      </w:r>
      <w:r>
        <w:tab/>
      </w:r>
    </w:p>
    <w:p w14:paraId="1976E65C" w14:textId="77777777" w:rsidR="00002E1D" w:rsidRDefault="00002E1D" w:rsidP="00FB706A">
      <w:pPr>
        <w:pStyle w:val="Paragraphedeliste"/>
        <w:numPr>
          <w:ilvl w:val="0"/>
          <w:numId w:val="16"/>
        </w:numPr>
        <w:tabs>
          <w:tab w:val="right" w:leader="dot" w:pos="9639"/>
        </w:tabs>
      </w:pPr>
      <w:r w:rsidRPr="0001038D">
        <w:rPr>
          <w:b/>
          <w:bCs/>
        </w:rPr>
        <w:t>Réalisez</w:t>
      </w:r>
      <w:r>
        <w:t xml:space="preserve"> cette opération, et </w:t>
      </w:r>
      <w:r w:rsidRPr="008C16EA">
        <w:rPr>
          <w:b/>
          <w:bCs/>
        </w:rPr>
        <w:t>enregistrez</w:t>
      </w:r>
      <w:r>
        <w:t xml:space="preserve"> l’entité sélectionnée sous le nom « EPCI_SEM ».</w:t>
      </w:r>
    </w:p>
    <w:p w14:paraId="44085816" w14:textId="2D68A885" w:rsidR="00002E1D" w:rsidRDefault="00002E1D" w:rsidP="00002E1D">
      <w:pPr>
        <w:spacing w:after="160" w:line="259" w:lineRule="auto"/>
        <w:jc w:val="left"/>
        <w:rPr>
          <w:noProof/>
          <w:lang w:eastAsia="fr-FR"/>
        </w:rPr>
      </w:pPr>
      <w:r w:rsidRPr="00595544">
        <w:rPr>
          <w:noProof/>
          <w:lang w:eastAsia="fr-FR"/>
        </w:rPr>
        <w:t xml:space="preserve"> </w:t>
      </w:r>
      <w:r w:rsidR="00BB33D9" w:rsidRPr="00BB33D9">
        <w:rPr>
          <w:noProof/>
        </w:rPr>
        <w:t xml:space="preserve"> </w:t>
      </w:r>
      <w:r w:rsidRPr="00595544">
        <w:rPr>
          <w:noProof/>
          <w:lang w:eastAsia="fr-FR"/>
        </w:rPr>
        <w:t xml:space="preserve"> </w:t>
      </w:r>
    </w:p>
    <w:p w14:paraId="453D2D93" w14:textId="4BCEB4D4" w:rsidR="002D772A" w:rsidRPr="002D772A" w:rsidRDefault="00DA2CB1" w:rsidP="00FB706A">
      <w:pPr>
        <w:pStyle w:val="Titre2"/>
        <w:numPr>
          <w:ilvl w:val="0"/>
          <w:numId w:val="14"/>
        </w:numPr>
      </w:pPr>
      <w:bookmarkStart w:id="25" w:name="_Toc190878395"/>
      <w:bookmarkStart w:id="26" w:name="_Toc190881889"/>
      <w:bookmarkStart w:id="27" w:name="_Toc190878396"/>
      <w:bookmarkStart w:id="28" w:name="_Toc190881890"/>
      <w:bookmarkStart w:id="29" w:name="_Toc190878397"/>
      <w:bookmarkStart w:id="30" w:name="_Toc190881891"/>
      <w:bookmarkStart w:id="31" w:name="_Toc190878398"/>
      <w:bookmarkStart w:id="32" w:name="_Toc190881892"/>
      <w:bookmarkStart w:id="33" w:name="_Toc190878399"/>
      <w:bookmarkStart w:id="34" w:name="_Toc190881893"/>
      <w:bookmarkStart w:id="35" w:name="_Toc190878400"/>
      <w:bookmarkStart w:id="36" w:name="_Toc190881894"/>
      <w:bookmarkStart w:id="37" w:name="_Toc190878401"/>
      <w:bookmarkStart w:id="38" w:name="_Toc190881895"/>
      <w:bookmarkStart w:id="39" w:name="_Toc190878402"/>
      <w:bookmarkStart w:id="40" w:name="_Toc190881896"/>
      <w:bookmarkStart w:id="41" w:name="_Toc190878403"/>
      <w:bookmarkStart w:id="42" w:name="_Toc190881897"/>
      <w:bookmarkStart w:id="43" w:name="_Toc190878404"/>
      <w:bookmarkStart w:id="44" w:name="_Toc190881898"/>
      <w:bookmarkStart w:id="45" w:name="_Toc190878405"/>
      <w:bookmarkStart w:id="46" w:name="_Toc190881899"/>
      <w:bookmarkStart w:id="47" w:name="_Toc1908819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t>Réalisation des schémas de traiteme</w:t>
      </w:r>
      <w:r w:rsidR="00F31068">
        <w:t>nts</w:t>
      </w:r>
      <w:bookmarkEnd w:id="47"/>
    </w:p>
    <w:p w14:paraId="3E5F7400" w14:textId="77777777" w:rsidR="00DA2CB1" w:rsidRDefault="00DA2CB1" w:rsidP="00DA2CB1">
      <w:pPr>
        <w:pStyle w:val="Sansinterligne"/>
      </w:pPr>
      <w:r w:rsidRPr="00917DDE">
        <w:t xml:space="preserve">Pour chaque </w:t>
      </w:r>
      <w:r>
        <w:t xml:space="preserve">traitement ou </w:t>
      </w:r>
      <w:proofErr w:type="spellStart"/>
      <w:r w:rsidRPr="00917DDE">
        <w:t>géotraitement</w:t>
      </w:r>
      <w:proofErr w:type="spellEnd"/>
      <w:r w:rsidRPr="00917DDE">
        <w:t xml:space="preserve"> effectué, </w:t>
      </w:r>
      <w:r w:rsidRPr="00E115D4">
        <w:rPr>
          <w:b/>
          <w:bCs/>
        </w:rPr>
        <w:t>vous dessinerez le schéma de traitement</w:t>
      </w:r>
      <w:r w:rsidRPr="00917DDE">
        <w:t xml:space="preserve"> de votre démarche en utilisant le modèle ci-dessous (à la main ou en utilisant un logiciel de type </w:t>
      </w:r>
      <w:proofErr w:type="spellStart"/>
      <w:r w:rsidRPr="00917DDE">
        <w:t>powerpoint</w:t>
      </w:r>
      <w:proofErr w:type="spellEnd"/>
      <w:r w:rsidRPr="00917DDE">
        <w:t xml:space="preserve">). </w:t>
      </w:r>
      <w:r>
        <w:t xml:space="preserve">Il est important de distinguer les 3 types d’items avec des figurés/couleurs différentes : </w:t>
      </w:r>
    </w:p>
    <w:p w14:paraId="6EF201E2" w14:textId="77777777" w:rsidR="00DA2CB1" w:rsidRDefault="00DA2CB1" w:rsidP="00DA2CB1">
      <w:pPr>
        <w:pStyle w:val="Sansinterligne"/>
        <w:numPr>
          <w:ilvl w:val="1"/>
          <w:numId w:val="2"/>
        </w:numPr>
        <w:ind w:left="567"/>
      </w:pPr>
      <w:r>
        <w:t xml:space="preserve">Données en entrée </w:t>
      </w:r>
    </w:p>
    <w:p w14:paraId="553F2BCB" w14:textId="77777777" w:rsidR="00DA2CB1" w:rsidRDefault="00DA2CB1" w:rsidP="00DA2CB1">
      <w:pPr>
        <w:pStyle w:val="Sansinterligne"/>
        <w:numPr>
          <w:ilvl w:val="1"/>
          <w:numId w:val="2"/>
        </w:numPr>
        <w:ind w:left="567"/>
      </w:pPr>
      <w:r>
        <w:t>Données en sortie : même figuré que les données en entrée, mais différentes couleurs.</w:t>
      </w:r>
    </w:p>
    <w:p w14:paraId="737FEBC7" w14:textId="77777777" w:rsidR="00DA2CB1" w:rsidRDefault="00DA2CB1" w:rsidP="00DA2CB1">
      <w:pPr>
        <w:pStyle w:val="Sansinterligne"/>
        <w:numPr>
          <w:ilvl w:val="1"/>
          <w:numId w:val="2"/>
        </w:numPr>
        <w:ind w:left="567"/>
      </w:pPr>
      <w:r>
        <w:t>Traitements : un autre figuré et une autre couleur.</w:t>
      </w:r>
    </w:p>
    <w:p w14:paraId="0D8513C1" w14:textId="77777777" w:rsidR="00DA2CB1" w:rsidRDefault="00DA2CB1" w:rsidP="00DA2CB1">
      <w:pPr>
        <w:pStyle w:val="Sansinterligne"/>
        <w:ind w:left="1080"/>
      </w:pPr>
    </w:p>
    <w:tbl>
      <w:tblPr>
        <w:tblStyle w:val="Grilledutableau"/>
        <w:tblW w:w="9889" w:type="dxa"/>
        <w:tblLook w:val="04A0" w:firstRow="1" w:lastRow="0" w:firstColumn="1" w:lastColumn="0" w:noHBand="0" w:noVBand="1"/>
      </w:tblPr>
      <w:tblGrid>
        <w:gridCol w:w="5828"/>
        <w:gridCol w:w="4061"/>
      </w:tblGrid>
      <w:tr w:rsidR="00DA2CB1" w14:paraId="52A59624" w14:textId="77777777" w:rsidTr="00BE3DDE">
        <w:tc>
          <w:tcPr>
            <w:tcW w:w="5920" w:type="dxa"/>
          </w:tcPr>
          <w:p w14:paraId="45537A4D" w14:textId="5FA3D4B1" w:rsidR="00DA2CB1" w:rsidRPr="00CC669C" w:rsidRDefault="00DA2CB1" w:rsidP="00BE3DDE">
            <w:pPr>
              <w:rPr>
                <w:rFonts w:cs="Calibri"/>
                <w:sz w:val="20"/>
              </w:rPr>
            </w:pPr>
            <w:r w:rsidRPr="00CC669C">
              <w:rPr>
                <w:rFonts w:cs="Calibri"/>
                <w:b/>
                <w:i/>
                <w:sz w:val="20"/>
              </w:rPr>
              <w:t>Données d’entrée (ovale, bleu)</w:t>
            </w:r>
            <w:r w:rsidR="00114A6F">
              <w:rPr>
                <w:rFonts w:cs="Calibri"/>
                <w:b/>
                <w:i/>
                <w:sz w:val="20"/>
              </w:rPr>
              <w:t xml:space="preserve"> </w:t>
            </w:r>
            <w:r w:rsidRPr="00CC669C">
              <w:rPr>
                <w:rFonts w:cs="Calibri"/>
                <w:b/>
                <w:i/>
                <w:sz w:val="20"/>
              </w:rPr>
              <w:t>:</w:t>
            </w:r>
            <w:r w:rsidRPr="00CC669C">
              <w:rPr>
                <w:rFonts w:cs="Calibri"/>
                <w:sz w:val="20"/>
              </w:rPr>
              <w:t xml:space="preserve"> Dessinez autant </w:t>
            </w:r>
            <w:r w:rsidR="00F31068">
              <w:rPr>
                <w:rFonts w:cs="Calibri"/>
                <w:sz w:val="20"/>
              </w:rPr>
              <w:t xml:space="preserve">de </w:t>
            </w:r>
            <w:proofErr w:type="gramStart"/>
            <w:r w:rsidR="00F31068">
              <w:rPr>
                <w:rFonts w:cs="Calibri"/>
                <w:sz w:val="20"/>
              </w:rPr>
              <w:t>figuré</w:t>
            </w:r>
            <w:proofErr w:type="gramEnd"/>
            <w:r w:rsidR="00F31068" w:rsidRPr="00CC669C">
              <w:rPr>
                <w:rFonts w:cs="Calibri"/>
                <w:sz w:val="20"/>
              </w:rPr>
              <w:t xml:space="preserve"> </w:t>
            </w:r>
            <w:r w:rsidRPr="00CC669C">
              <w:rPr>
                <w:rFonts w:cs="Calibri"/>
                <w:sz w:val="20"/>
              </w:rPr>
              <w:t xml:space="preserve">qu’il y a de </w:t>
            </w:r>
            <w:r w:rsidRPr="00CC669C">
              <w:rPr>
                <w:rFonts w:cs="Calibri"/>
                <w:b/>
                <w:bCs/>
                <w:sz w:val="20"/>
              </w:rPr>
              <w:t>jeu de données en entrée</w:t>
            </w:r>
            <w:r w:rsidRPr="00CC669C">
              <w:rPr>
                <w:rFonts w:cs="Calibri"/>
                <w:sz w:val="20"/>
              </w:rPr>
              <w:t xml:space="preserve"> (=couche, fichier) du traitement (les géotraitements mobilisent fréquemment deux jeux de données en entrée) et précisez le nom de chaque jeu de données avec son extension (</w:t>
            </w:r>
            <w:r w:rsidR="00F31068">
              <w:rPr>
                <w:rFonts w:cs="Calibri"/>
                <w:sz w:val="20"/>
              </w:rPr>
              <w:t xml:space="preserve">c’est-à-dire </w:t>
            </w:r>
            <w:r w:rsidRPr="00CC669C">
              <w:rPr>
                <w:rFonts w:cs="Calibri"/>
                <w:sz w:val="20"/>
              </w:rPr>
              <w:t>.</w:t>
            </w:r>
            <w:proofErr w:type="spellStart"/>
            <w:r w:rsidRPr="00CC669C">
              <w:rPr>
                <w:rFonts w:cs="Calibri"/>
                <w:sz w:val="20"/>
              </w:rPr>
              <w:t>shp</w:t>
            </w:r>
            <w:proofErr w:type="spellEnd"/>
            <w:r w:rsidRPr="00CC669C">
              <w:rPr>
                <w:rFonts w:cs="Calibri"/>
                <w:sz w:val="20"/>
              </w:rPr>
              <w:t xml:space="preserve">, .xlsx, etc.). </w:t>
            </w:r>
          </w:p>
          <w:p w14:paraId="2E87B5BD" w14:textId="77777777" w:rsidR="00DA2CB1" w:rsidRPr="00CC669C" w:rsidRDefault="00DA2CB1" w:rsidP="00BE3DDE">
            <w:pPr>
              <w:rPr>
                <w:rFonts w:cs="Calibri"/>
                <w:b/>
                <w:i/>
                <w:sz w:val="20"/>
              </w:rPr>
            </w:pPr>
            <w:r w:rsidRPr="00CC669C">
              <w:rPr>
                <w:rFonts w:cs="Calibri"/>
                <w:b/>
                <w:i/>
                <w:sz w:val="20"/>
              </w:rPr>
              <w:t>Les traitements (rectangle arrondi, jaune) :</w:t>
            </w:r>
            <w:r w:rsidRPr="00CC669C">
              <w:rPr>
                <w:rFonts w:cs="Calibri"/>
                <w:sz w:val="20"/>
              </w:rPr>
              <w:t xml:space="preserve"> Indiquez le type de traitement que vous utilisez</w:t>
            </w:r>
            <w:r>
              <w:rPr>
                <w:rFonts w:cs="Calibri"/>
                <w:sz w:val="20"/>
              </w:rPr>
              <w:t xml:space="preserve"> </w:t>
            </w:r>
            <w:r w:rsidRPr="00CC669C">
              <w:rPr>
                <w:rFonts w:cs="Calibri"/>
                <w:sz w:val="20"/>
              </w:rPr>
              <w:t xml:space="preserve">(par exemple </w:t>
            </w:r>
            <w:r w:rsidRPr="0043029B">
              <w:rPr>
                <w:rFonts w:cs="Calibri"/>
                <w:i/>
                <w:iCs/>
                <w:sz w:val="20"/>
              </w:rPr>
              <w:t>Découper</w:t>
            </w:r>
            <w:r w:rsidRPr="00CC669C">
              <w:rPr>
                <w:rFonts w:cs="Calibri"/>
                <w:sz w:val="20"/>
              </w:rPr>
              <w:t xml:space="preserve">) avec les paramètres nécessaires à son exécution (pour Découper, par exemple </w:t>
            </w:r>
            <w:r w:rsidRPr="0043029B">
              <w:rPr>
                <w:rFonts w:cs="Calibri"/>
                <w:i/>
                <w:iCs/>
                <w:sz w:val="20"/>
              </w:rPr>
              <w:t>entités à découper = nom de la couche</w:t>
            </w:r>
            <w:r w:rsidRPr="00CC669C">
              <w:rPr>
                <w:rFonts w:cs="Calibri"/>
                <w:sz w:val="20"/>
              </w:rPr>
              <w:t>).</w:t>
            </w:r>
          </w:p>
          <w:p w14:paraId="2753DE5E" w14:textId="77777777" w:rsidR="00DA2CB1" w:rsidRPr="00CC669C" w:rsidRDefault="00DA2CB1" w:rsidP="00BE3DDE">
            <w:pPr>
              <w:rPr>
                <w:rFonts w:cs="Calibri"/>
                <w:sz w:val="20"/>
              </w:rPr>
            </w:pPr>
            <w:r w:rsidRPr="00CC669C">
              <w:rPr>
                <w:rFonts w:cs="Calibri"/>
                <w:b/>
                <w:i/>
                <w:sz w:val="20"/>
              </w:rPr>
              <w:t xml:space="preserve">Données sortie (ovale, vert) : </w:t>
            </w:r>
            <w:r w:rsidRPr="00CC669C">
              <w:rPr>
                <w:rFonts w:cs="Calibri"/>
                <w:sz w:val="20"/>
              </w:rPr>
              <w:t>Le jeu de données en sortie (couche, fichier) correspondant au résultat du traitement, il peut s’agir du même jeu de données qu’en entrée mais généralement il s’agira d’un nouveau fichier avec un nouveau nom (là encore précisez l’extension de la table : .</w:t>
            </w:r>
            <w:proofErr w:type="spellStart"/>
            <w:r w:rsidRPr="00CC669C">
              <w:rPr>
                <w:rFonts w:cs="Calibri"/>
                <w:sz w:val="20"/>
              </w:rPr>
              <w:t>shp</w:t>
            </w:r>
            <w:proofErr w:type="spellEnd"/>
            <w:r w:rsidRPr="00CC669C">
              <w:rPr>
                <w:rFonts w:cs="Calibri"/>
                <w:sz w:val="20"/>
              </w:rPr>
              <w:t>, .txt, etc.)</w:t>
            </w:r>
          </w:p>
          <w:p w14:paraId="5786734B" w14:textId="77777777" w:rsidR="00DA2CB1" w:rsidRDefault="00DA2CB1" w:rsidP="00BE3DDE">
            <w:pPr>
              <w:pStyle w:val="Sansinterligne"/>
            </w:pPr>
            <w:r w:rsidRPr="00CC669C">
              <w:rPr>
                <w:rFonts w:cs="Calibri"/>
                <w:b/>
                <w:i/>
                <w:sz w:val="20"/>
              </w:rPr>
              <w:t>Données intermédiaires (ovale, vert pointillé) :</w:t>
            </w:r>
            <w:r w:rsidRPr="00CC669C">
              <w:rPr>
                <w:rFonts w:cs="Calibri"/>
                <w:sz w:val="20"/>
              </w:rPr>
              <w:t xml:space="preserve"> Ces jeux de données correspondent aux couches intermédiaires nécessaires lors des différents traitements.</w:t>
            </w:r>
          </w:p>
        </w:tc>
        <w:tc>
          <w:tcPr>
            <w:tcW w:w="3969" w:type="dxa"/>
          </w:tcPr>
          <w:p w14:paraId="5C01F875" w14:textId="77777777" w:rsidR="00DA2CB1" w:rsidRDefault="00DA2CB1" w:rsidP="00BE3DDE">
            <w:pPr>
              <w:pStyle w:val="Sansinterligne"/>
            </w:pPr>
            <w:r>
              <w:rPr>
                <w:noProof/>
                <w:lang w:eastAsia="fr-FR"/>
              </w:rPr>
              <w:drawing>
                <wp:inline distT="0" distB="0" distL="0" distR="0" wp14:anchorId="34C80968" wp14:editId="791D9A8B">
                  <wp:extent cx="2422525" cy="2783205"/>
                  <wp:effectExtent l="19050" t="0" r="0" b="0"/>
                  <wp:docPr id="19" name="Image 1" descr="Une image contenant texte, capture d’écran, diagramm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 descr="Une image contenant texte, capture d’écran, diagramme, Police&#10;&#10;Le contenu généré par l’IA peut être incorrect."/>
                          <pic:cNvPicPr>
                            <a:picLocks noChangeAspect="1" noChangeArrowheads="1"/>
                          </pic:cNvPicPr>
                        </pic:nvPicPr>
                        <pic:blipFill>
                          <a:blip r:embed="rId22"/>
                          <a:srcRect/>
                          <a:stretch>
                            <a:fillRect/>
                          </a:stretch>
                        </pic:blipFill>
                        <pic:spPr bwMode="auto">
                          <a:xfrm>
                            <a:off x="0" y="0"/>
                            <a:ext cx="2422525" cy="2783205"/>
                          </a:xfrm>
                          <a:prstGeom prst="rect">
                            <a:avLst/>
                          </a:prstGeom>
                          <a:noFill/>
                          <a:ln w="9525">
                            <a:noFill/>
                            <a:miter lim="800000"/>
                            <a:headEnd/>
                            <a:tailEnd/>
                          </a:ln>
                        </pic:spPr>
                      </pic:pic>
                    </a:graphicData>
                  </a:graphic>
                </wp:inline>
              </w:drawing>
            </w:r>
          </w:p>
        </w:tc>
      </w:tr>
    </w:tbl>
    <w:p w14:paraId="357DC3A9" w14:textId="52636DBC" w:rsidR="00DA2CB1" w:rsidRDefault="00DA2CB1" w:rsidP="00DA2CB1">
      <w:r>
        <w:t xml:space="preserve">Figure </w:t>
      </w:r>
      <w:r w:rsidR="00E41D38">
        <w:t>2</w:t>
      </w:r>
      <w:r>
        <w:t> : Exemple d’un schéma de traitement.</w:t>
      </w:r>
    </w:p>
    <w:p w14:paraId="7629D36C" w14:textId="2520D885" w:rsidR="002D772A" w:rsidRPr="00A825B1" w:rsidRDefault="004350BC" w:rsidP="00A825B1">
      <w:pPr>
        <w:pStyle w:val="Paragraphedeliste"/>
        <w:numPr>
          <w:ilvl w:val="0"/>
          <w:numId w:val="35"/>
        </w:numPr>
        <w:tabs>
          <w:tab w:val="right" w:leader="dot" w:pos="9639"/>
        </w:tabs>
        <w:rPr>
          <w:rFonts w:eastAsiaTheme="majorEastAsia" w:cstheme="majorBidi"/>
          <w:b/>
          <w:bCs/>
          <w:sz w:val="32"/>
          <w:szCs w:val="28"/>
        </w:rPr>
      </w:pPr>
      <w:r>
        <w:t>En vous aidant du schéma explica</w:t>
      </w:r>
      <w:r w:rsidR="006E107C">
        <w:t xml:space="preserve">tif </w:t>
      </w:r>
      <w:r w:rsidR="00DA2CB1">
        <w:t>ci-dessus</w:t>
      </w:r>
      <w:r>
        <w:t xml:space="preserve">, </w:t>
      </w:r>
      <w:r w:rsidR="00710229" w:rsidRPr="00A825B1">
        <w:rPr>
          <w:b/>
          <w:bCs/>
        </w:rPr>
        <w:t>réalisez</w:t>
      </w:r>
      <w:r w:rsidR="00710229">
        <w:t xml:space="preserve"> </w:t>
      </w:r>
      <w:r w:rsidR="000B3F5F">
        <w:t xml:space="preserve">le schéma de traitements de la création de </w:t>
      </w:r>
      <w:r w:rsidR="00F31488" w:rsidRPr="00A825B1">
        <w:rPr>
          <w:i/>
          <w:iCs/>
        </w:rPr>
        <w:t>EPCI_SEM</w:t>
      </w:r>
      <w:r w:rsidR="000B3F5F">
        <w:t xml:space="preserve">. </w:t>
      </w:r>
    </w:p>
    <w:p w14:paraId="18F3505E" w14:textId="77777777" w:rsidR="008F33FD" w:rsidRDefault="008F33FD" w:rsidP="002D772A"/>
    <w:p w14:paraId="5728BCC9" w14:textId="77777777" w:rsidR="008F33FD" w:rsidRDefault="008F33FD" w:rsidP="002D772A"/>
    <w:p w14:paraId="7E95AA93" w14:textId="77777777" w:rsidR="00937BA8" w:rsidRDefault="00937BA8" w:rsidP="002D772A"/>
    <w:p w14:paraId="2D3904D3" w14:textId="77777777" w:rsidR="008F33FD" w:rsidRDefault="008F33FD" w:rsidP="002D772A"/>
    <w:p w14:paraId="70310FAC" w14:textId="45DAF64C" w:rsidR="002D772A" w:rsidRDefault="002D772A" w:rsidP="00FB706A">
      <w:pPr>
        <w:pStyle w:val="Titre2"/>
        <w:numPr>
          <w:ilvl w:val="0"/>
          <w:numId w:val="14"/>
        </w:numPr>
      </w:pPr>
      <w:bookmarkStart w:id="48" w:name="_Toc190881901"/>
      <w:r>
        <w:lastRenderedPageBreak/>
        <w:t>Découper les données Urban Atlas avec la zone d’étude (SEM)</w:t>
      </w:r>
      <w:bookmarkEnd w:id="48"/>
    </w:p>
    <w:p w14:paraId="7A5496CE" w14:textId="6971CD55" w:rsidR="005C1448" w:rsidRDefault="0062324E" w:rsidP="0016371D">
      <w:r>
        <w:rPr>
          <w:noProof/>
          <w:lang w:eastAsia="fr-FR"/>
        </w:rPr>
        <mc:AlternateContent>
          <mc:Choice Requires="wps">
            <w:drawing>
              <wp:anchor distT="0" distB="0" distL="114300" distR="114300" simplePos="0" relativeHeight="251679232" behindDoc="0" locked="0" layoutInCell="1" allowOverlap="1" wp14:anchorId="135CF772" wp14:editId="7D237097">
                <wp:simplePos x="0" y="0"/>
                <wp:positionH relativeFrom="page">
                  <wp:posOffset>5093970</wp:posOffset>
                </wp:positionH>
                <wp:positionV relativeFrom="paragraph">
                  <wp:posOffset>1017270</wp:posOffset>
                </wp:positionV>
                <wp:extent cx="1468120" cy="635"/>
                <wp:effectExtent l="0" t="0" r="0" b="6985"/>
                <wp:wrapTopAndBottom/>
                <wp:docPr id="1894216245" name="Zone de texte 1"/>
                <wp:cNvGraphicFramePr/>
                <a:graphic xmlns:a="http://schemas.openxmlformats.org/drawingml/2006/main">
                  <a:graphicData uri="http://schemas.microsoft.com/office/word/2010/wordprocessingShape">
                    <wps:wsp>
                      <wps:cNvSpPr txBox="1"/>
                      <wps:spPr>
                        <a:xfrm>
                          <a:off x="0" y="0"/>
                          <a:ext cx="1468120" cy="635"/>
                        </a:xfrm>
                        <a:prstGeom prst="rect">
                          <a:avLst/>
                        </a:prstGeom>
                        <a:solidFill>
                          <a:prstClr val="white"/>
                        </a:solidFill>
                        <a:ln>
                          <a:noFill/>
                        </a:ln>
                      </wps:spPr>
                      <wps:txbx>
                        <w:txbxContent>
                          <w:p w14:paraId="5BCD085B" w14:textId="7AA050CC" w:rsidR="00AE44BB" w:rsidRPr="00EB3E42" w:rsidRDefault="00AE44BB" w:rsidP="00AE44BB">
                            <w:pPr>
                              <w:pStyle w:val="Lgende"/>
                              <w:rPr>
                                <w:noProof/>
                                <w:sz w:val="22"/>
                                <w:szCs w:val="22"/>
                              </w:rPr>
                            </w:pPr>
                            <w:r>
                              <w:t xml:space="preserve">Figure </w:t>
                            </w:r>
                            <w:r w:rsidR="00E41D38">
                              <w:t>3</w:t>
                            </w:r>
                            <w:r>
                              <w:t xml:space="preserve"> : Illustration du traitement "Couper"</w:t>
                            </w:r>
                            <w:r w:rsidR="0073609C">
                              <w:t xml:space="preserve"> (source : Argis)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35CF772" id="_x0000_t202" coordsize="21600,21600" o:spt="202" path="m,l,21600r21600,l21600,xe">
                <v:stroke joinstyle="miter"/>
                <v:path gradientshapeok="t" o:connecttype="rect"/>
              </v:shapetype>
              <v:shape id="Zone de texte 1" o:spid="_x0000_s1026" type="#_x0000_t202" style="position:absolute;left:0;text-align:left;margin-left:401.1pt;margin-top:80.1pt;width:115.6pt;height:.05pt;z-index:25167923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" stroked="f">
                <v:textbox style="mso-fit-shape-to-text:t" inset="0,0,0,0">
                  <w:txbxContent>
                    <w:p w14:paraId="5BCD085B" w14:textId="7AA050CC" w:rsidR="00AE44BB" w:rsidRPr="00EB3E42" w:rsidRDefault="00AE44BB" w:rsidP="00AE44BB">
                      <w:pPr>
                        <w:pStyle w:val="Lgende"/>
                        <w:rPr>
                          <w:noProof/>
                          <w:sz w:val="22"/>
                          <w:szCs w:val="22"/>
                        </w:rPr>
                      </w:pPr>
                      <w:r>
                        <w:t xml:space="preserve">Figure </w:t>
                      </w:r>
                      <w:r w:rsidR="00E41D38">
                        <w:t>3</w:t>
                      </w:r>
                      <w:r>
                        <w:t xml:space="preserve"> : Illustration du traitement "Couper"</w:t>
                      </w:r>
                      <w:r w:rsidR="0073609C">
                        <w:t xml:space="preserve"> (source : Argis)</w:t>
                      </w:r>
                    </w:p>
                  </w:txbxContent>
                </v:textbox>
                <w10:wrap type="topAndBottom" anchorx="page"/>
              </v:shape>
            </w:pict>
          </mc:Fallback>
        </mc:AlternateContent>
      </w:r>
      <w:r>
        <w:rPr>
          <w:noProof/>
          <w:lang w:eastAsia="fr-FR"/>
        </w:rPr>
        <w:drawing>
          <wp:anchor distT="0" distB="0" distL="114300" distR="114300" simplePos="0" relativeHeight="251692544" behindDoc="0" locked="0" layoutInCell="1" allowOverlap="1" wp14:anchorId="003669D3" wp14:editId="79722C83">
            <wp:simplePos x="0" y="0"/>
            <wp:positionH relativeFrom="margin">
              <wp:posOffset>815975</wp:posOffset>
            </wp:positionH>
            <wp:positionV relativeFrom="paragraph">
              <wp:posOffset>539750</wp:posOffset>
            </wp:positionV>
            <wp:extent cx="3440430" cy="1350010"/>
            <wp:effectExtent l="0" t="0" r="7620" b="2540"/>
            <wp:wrapTopAndBottom/>
            <wp:docPr id="994155872" name="Image 79" descr="Clip tool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 tool illustratio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40430" cy="1350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371D">
        <w:t xml:space="preserve">Dans cette partie, </w:t>
      </w:r>
      <w:r w:rsidR="00767ED8">
        <w:t>l’</w:t>
      </w:r>
      <w:r w:rsidR="0016371D">
        <w:t>objectif sera de découper</w:t>
      </w:r>
      <w:r w:rsidR="005C6797">
        <w:t xml:space="preserve"> (figure</w:t>
      </w:r>
      <w:r w:rsidR="00F31068">
        <w:t>s</w:t>
      </w:r>
      <w:r w:rsidR="005C6797">
        <w:t xml:space="preserve"> </w:t>
      </w:r>
      <w:r w:rsidR="00E41D38">
        <w:t>3</w:t>
      </w:r>
      <w:r w:rsidR="00F31068">
        <w:t xml:space="preserve"> et </w:t>
      </w:r>
      <w:r w:rsidR="00E41D38">
        <w:t>4</w:t>
      </w:r>
      <w:r w:rsidR="005C6797">
        <w:t>)</w:t>
      </w:r>
      <w:r w:rsidR="0016371D">
        <w:t xml:space="preserve"> les données Urban Atlas 2006 et 2018 e</w:t>
      </w:r>
      <w:r w:rsidR="00A17289">
        <w:t>n fonction de la zone d’intérêt</w:t>
      </w:r>
      <w:r w:rsidR="006641EE">
        <w:t xml:space="preserve"> (</w:t>
      </w:r>
      <w:r w:rsidR="006641EE" w:rsidRPr="00F31488">
        <w:rPr>
          <w:i/>
          <w:iCs/>
        </w:rPr>
        <w:t>EPCI</w:t>
      </w:r>
      <w:r w:rsidR="00956622" w:rsidRPr="00F31488">
        <w:rPr>
          <w:i/>
          <w:iCs/>
        </w:rPr>
        <w:t>_</w:t>
      </w:r>
      <w:r w:rsidR="006641EE" w:rsidRPr="00F31488">
        <w:rPr>
          <w:i/>
          <w:iCs/>
        </w:rPr>
        <w:t>SEM</w:t>
      </w:r>
      <w:r w:rsidR="006641EE">
        <w:t xml:space="preserve">), réalisée ci-dessus. </w:t>
      </w:r>
    </w:p>
    <w:p w14:paraId="63911936" w14:textId="77777777" w:rsidR="005C1448" w:rsidRDefault="005C1448" w:rsidP="0016371D"/>
    <w:p w14:paraId="386D0A61" w14:textId="439BF36A" w:rsidR="00673159" w:rsidRPr="00AE44BB" w:rsidRDefault="00AE44BB" w:rsidP="00AE44BB">
      <w:r>
        <w:rPr>
          <w:noProof/>
          <w:lang w:eastAsia="fr-FR"/>
        </w:rPr>
        <w:drawing>
          <wp:anchor distT="0" distB="0" distL="114300" distR="114300" simplePos="0" relativeHeight="251693568" behindDoc="0" locked="0" layoutInCell="1" allowOverlap="1" wp14:anchorId="102C2B1C" wp14:editId="7A5C4DE0">
            <wp:simplePos x="0" y="0"/>
            <wp:positionH relativeFrom="column">
              <wp:posOffset>548005</wp:posOffset>
            </wp:positionH>
            <wp:positionV relativeFrom="paragraph">
              <wp:posOffset>0</wp:posOffset>
            </wp:positionV>
            <wp:extent cx="5092700" cy="3724709"/>
            <wp:effectExtent l="0" t="0" r="0" b="9525"/>
            <wp:wrapTopAndBottom/>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decouper.jpg"/>
                    <pic:cNvPicPr/>
                  </pic:nvPicPr>
                  <pic:blipFill rotWithShape="1">
                    <a:blip r:embed="rId24">
                      <a:extLst>
                        <a:ext uri="{28A0092B-C50C-407E-A947-70E740481C1C}">
                          <a14:useLocalDpi xmlns:a14="http://schemas.microsoft.com/office/drawing/2010/main" val="0"/>
                        </a:ext>
                      </a:extLst>
                    </a:blip>
                    <a:srcRect t="2528" b="46843"/>
                    <a:stretch/>
                  </pic:blipFill>
                  <pic:spPr bwMode="auto">
                    <a:xfrm>
                      <a:off x="0" y="0"/>
                      <a:ext cx="5092700" cy="3724709"/>
                    </a:xfrm>
                    <a:prstGeom prst="rect">
                      <a:avLst/>
                    </a:prstGeom>
                    <a:ln>
                      <a:noFill/>
                    </a:ln>
                    <a:extLst>
                      <a:ext uri="{53640926-AAD7-44D8-BBD7-CCE9431645EC}">
                        <a14:shadowObscured xmlns:a14="http://schemas.microsoft.com/office/drawing/2010/main"/>
                      </a:ext>
                    </a:extLst>
                  </pic:spPr>
                </pic:pic>
              </a:graphicData>
            </a:graphic>
          </wp:anchor>
        </w:drawing>
      </w:r>
      <w:r w:rsidR="00673159" w:rsidRPr="00CC669C">
        <w:rPr>
          <w:i/>
          <w:sz w:val="20"/>
        </w:rPr>
        <w:t xml:space="preserve">Figure </w:t>
      </w:r>
      <w:r w:rsidR="00E41D38">
        <w:rPr>
          <w:i/>
          <w:sz w:val="20"/>
        </w:rPr>
        <w:t>4</w:t>
      </w:r>
      <w:r w:rsidR="00673159" w:rsidRPr="00CC669C">
        <w:rPr>
          <w:i/>
          <w:sz w:val="20"/>
        </w:rPr>
        <w:t xml:space="preserve"> : </w:t>
      </w:r>
      <w:r w:rsidR="00792083">
        <w:rPr>
          <w:i/>
          <w:sz w:val="20"/>
        </w:rPr>
        <w:t xml:space="preserve">Découper un jeu de données vecteur (source : </w:t>
      </w:r>
      <w:r w:rsidR="00792083">
        <w:rPr>
          <w:rStyle w:val="Accentuation"/>
        </w:rPr>
        <w:t xml:space="preserve">ASCHAN, CUNTY, DAVOINE, </w:t>
      </w:r>
      <w:r w:rsidR="00B77F7E">
        <w:rPr>
          <w:rStyle w:val="Accentuation"/>
        </w:rPr>
        <w:t>202</w:t>
      </w:r>
      <w:r w:rsidR="00F31068">
        <w:rPr>
          <w:rStyle w:val="Accentuation"/>
        </w:rPr>
        <w:t>3</w:t>
      </w:r>
      <w:r w:rsidR="00792083">
        <w:rPr>
          <w:rStyle w:val="Accentuation"/>
        </w:rPr>
        <w:t>)</w:t>
      </w:r>
    </w:p>
    <w:p w14:paraId="4A340F7E" w14:textId="77777777" w:rsidR="00673159" w:rsidRPr="00CC669C" w:rsidRDefault="00673159" w:rsidP="00CC669C">
      <w:pPr>
        <w:pStyle w:val="Sansinterligne"/>
        <w:rPr>
          <w:i/>
          <w:sz w:val="20"/>
        </w:rPr>
      </w:pPr>
    </w:p>
    <w:p w14:paraId="4A432FF6" w14:textId="4DFBFACB" w:rsidR="00FE199D" w:rsidRPr="00FE199D" w:rsidRDefault="0036656D" w:rsidP="00FB706A">
      <w:pPr>
        <w:pStyle w:val="Paragraphedeliste"/>
        <w:numPr>
          <w:ilvl w:val="0"/>
          <w:numId w:val="8"/>
        </w:numPr>
        <w:tabs>
          <w:tab w:val="right" w:leader="dot" w:pos="9639"/>
        </w:tabs>
        <w:ind w:left="357" w:hanging="357"/>
        <w:jc w:val="left"/>
      </w:pPr>
      <w:r>
        <w:rPr>
          <w:i/>
        </w:rPr>
        <w:t xml:space="preserve"> </w:t>
      </w:r>
      <w:r w:rsidR="0073609C">
        <w:rPr>
          <w:i/>
        </w:rPr>
        <w:t xml:space="preserve">Pour découper, </w:t>
      </w:r>
      <w:r w:rsidR="0016371D" w:rsidRPr="0016371D">
        <w:rPr>
          <w:rFonts w:cstheme="minorHAnsi"/>
          <w:color w:val="000000" w:themeColor="text1"/>
        </w:rPr>
        <w:t xml:space="preserve">menu </w:t>
      </w:r>
      <w:r w:rsidR="0016371D" w:rsidRPr="0016371D">
        <w:rPr>
          <w:i/>
        </w:rPr>
        <w:t xml:space="preserve">Vecteur -&gt; outil de </w:t>
      </w:r>
      <w:proofErr w:type="spellStart"/>
      <w:r w:rsidR="0016371D" w:rsidRPr="0016371D">
        <w:rPr>
          <w:i/>
        </w:rPr>
        <w:t>géotraitement</w:t>
      </w:r>
      <w:proofErr w:type="spellEnd"/>
      <w:r w:rsidR="00CC6BF4">
        <w:rPr>
          <w:i/>
        </w:rPr>
        <w:t xml:space="preserve"> </w:t>
      </w:r>
      <w:r w:rsidR="00673159" w:rsidRPr="00CC669C">
        <w:t>(ou dans la boîte à outils)</w:t>
      </w:r>
      <w:r w:rsidR="0016371D" w:rsidRPr="00CC6BF4">
        <w:t>,</w:t>
      </w:r>
      <w:r w:rsidR="0016371D" w:rsidRPr="0016371D">
        <w:t xml:space="preserve"> </w:t>
      </w:r>
      <w:r w:rsidR="00FE199D">
        <w:t>ouvrez</w:t>
      </w:r>
      <w:r w:rsidR="0016371D">
        <w:t xml:space="preserve"> l’outil « </w:t>
      </w:r>
      <w:r w:rsidR="00213AFE">
        <w:t>Couper</w:t>
      </w:r>
      <w:r w:rsidR="0016371D">
        <w:t> »</w:t>
      </w:r>
      <w:r w:rsidR="00F31488" w:rsidRPr="00F31488">
        <w:t xml:space="preserve"> </w:t>
      </w:r>
      <w:r w:rsidR="00F31488" w:rsidRPr="00F31488">
        <w:rPr>
          <w:noProof/>
          <w:lang w:eastAsia="fr-FR"/>
        </w:rPr>
        <w:drawing>
          <wp:inline distT="0" distB="0" distL="0" distR="0" wp14:anchorId="191DB5AB" wp14:editId="23CF2CA7">
            <wp:extent cx="266700" cy="228600"/>
            <wp:effectExtent l="0" t="0" r="0" b="0"/>
            <wp:docPr id="163696355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963551" name=""/>
                    <pic:cNvPicPr/>
                  </pic:nvPicPr>
                  <pic:blipFill>
                    <a:blip r:embed="rId25">
                      <a:extLst>
                        <a:ext uri="{28A0092B-C50C-407E-A947-70E740481C1C}">
                          <a14:useLocalDpi xmlns:a14="http://schemas.microsoft.com/office/drawing/2010/main" val="0"/>
                        </a:ext>
                      </a:extLst>
                    </a:blip>
                    <a:stretch>
                      <a:fillRect/>
                    </a:stretch>
                  </pic:blipFill>
                  <pic:spPr>
                    <a:xfrm>
                      <a:off x="0" y="0"/>
                      <a:ext cx="266700" cy="228600"/>
                    </a:xfrm>
                    <a:prstGeom prst="rect">
                      <a:avLst/>
                    </a:prstGeom>
                  </pic:spPr>
                </pic:pic>
              </a:graphicData>
            </a:graphic>
          </wp:inline>
        </w:drawing>
      </w:r>
      <w:r w:rsidR="00F31488">
        <w:t xml:space="preserve"> </w:t>
      </w:r>
    </w:p>
    <w:p w14:paraId="0E93CC62" w14:textId="33E377BE" w:rsidR="00FE199D" w:rsidRDefault="00F31488" w:rsidP="00F31488">
      <w:pPr>
        <w:pStyle w:val="Paragraphedeliste"/>
        <w:numPr>
          <w:ilvl w:val="1"/>
          <w:numId w:val="5"/>
        </w:numPr>
        <w:tabs>
          <w:tab w:val="right" w:leader="dot" w:pos="9639"/>
        </w:tabs>
        <w:jc w:val="left"/>
        <w:rPr>
          <w:rFonts w:cstheme="minorHAnsi"/>
        </w:rPr>
      </w:pPr>
      <w:r w:rsidRPr="00100F5A">
        <w:rPr>
          <w:rFonts w:cstheme="minorHAnsi"/>
        </w:rPr>
        <w:t>Quelle est la couche source</w:t>
      </w:r>
      <w:r w:rsidR="0073609C" w:rsidRPr="00100F5A">
        <w:rPr>
          <w:rFonts w:cstheme="minorHAnsi"/>
        </w:rPr>
        <w:t xml:space="preserve"> / input </w:t>
      </w:r>
      <w:r w:rsidR="00CC6BF4" w:rsidRPr="00100F5A">
        <w:rPr>
          <w:rFonts w:cstheme="minorHAnsi"/>
        </w:rPr>
        <w:t>(</w:t>
      </w:r>
      <w:r w:rsidR="00792083" w:rsidRPr="00100F5A">
        <w:rPr>
          <w:rFonts w:cstheme="minorHAnsi"/>
          <w:i/>
        </w:rPr>
        <w:t xml:space="preserve">jeu de données à découper A </w:t>
      </w:r>
      <w:r w:rsidR="00CC6BF4" w:rsidRPr="00100F5A">
        <w:rPr>
          <w:rFonts w:cstheme="minorHAnsi"/>
        </w:rPr>
        <w:t xml:space="preserve">dans figure </w:t>
      </w:r>
      <w:r w:rsidR="0073609C" w:rsidRPr="00100F5A">
        <w:rPr>
          <w:rFonts w:cstheme="minorHAnsi"/>
        </w:rPr>
        <w:t>3</w:t>
      </w:r>
      <w:r w:rsidR="00CC6BF4" w:rsidRPr="00100F5A">
        <w:rPr>
          <w:rFonts w:cstheme="minorHAnsi"/>
        </w:rPr>
        <w:t>)</w:t>
      </w:r>
      <w:r w:rsidR="003953CB" w:rsidRPr="00100F5A">
        <w:rPr>
          <w:rFonts w:cstheme="minorHAnsi"/>
        </w:rPr>
        <w:t xml:space="preserve"> </w:t>
      </w:r>
      <w:r w:rsidR="00213AFE" w:rsidRPr="00100F5A">
        <w:rPr>
          <w:rFonts w:cstheme="minorHAnsi"/>
        </w:rPr>
        <w:t xml:space="preserve">: </w:t>
      </w:r>
      <w:r w:rsidR="00A53F85" w:rsidRPr="00100F5A">
        <w:rPr>
          <w:rFonts w:cstheme="minorHAnsi"/>
        </w:rPr>
        <w:tab/>
      </w:r>
      <w:r w:rsidR="00100F5A" w:rsidRPr="00100F5A">
        <w:rPr>
          <w:rFonts w:cstheme="minorHAnsi"/>
        </w:rPr>
        <w:tab/>
      </w:r>
    </w:p>
    <w:p w14:paraId="52E62D83" w14:textId="3A330DC3" w:rsidR="00100F5A" w:rsidRPr="00100F5A" w:rsidRDefault="00100F5A" w:rsidP="00F31488">
      <w:pPr>
        <w:pStyle w:val="Paragraphedeliste"/>
        <w:numPr>
          <w:ilvl w:val="1"/>
          <w:numId w:val="5"/>
        </w:numPr>
        <w:tabs>
          <w:tab w:val="right" w:leader="dot" w:pos="9639"/>
        </w:tabs>
        <w:jc w:val="left"/>
        <w:rPr>
          <w:rFonts w:cstheme="minorHAnsi"/>
        </w:rPr>
      </w:pPr>
      <w:r w:rsidRPr="00100F5A">
        <w:rPr>
          <w:rFonts w:cstheme="minorHAnsi"/>
        </w:rPr>
        <w:t xml:space="preserve">Quelle est la couche de superposition / clip </w:t>
      </w:r>
      <w:proofErr w:type="spellStart"/>
      <w:r w:rsidRPr="00100F5A">
        <w:rPr>
          <w:rFonts w:cstheme="minorHAnsi"/>
        </w:rPr>
        <w:t>feature</w:t>
      </w:r>
      <w:proofErr w:type="spellEnd"/>
      <w:r w:rsidRPr="00100F5A">
        <w:rPr>
          <w:rFonts w:cstheme="minorHAnsi"/>
        </w:rPr>
        <w:t xml:space="preserve"> (</w:t>
      </w:r>
      <w:r w:rsidRPr="00100F5A">
        <w:rPr>
          <w:rFonts w:cstheme="minorHAnsi"/>
          <w:i/>
        </w:rPr>
        <w:t>forme de la découpe</w:t>
      </w:r>
      <w:r w:rsidRPr="00100F5A">
        <w:rPr>
          <w:rFonts w:cstheme="minorHAnsi"/>
        </w:rPr>
        <w:t xml:space="preserve"> </w:t>
      </w:r>
      <w:r w:rsidRPr="00100F5A">
        <w:rPr>
          <w:rFonts w:cstheme="minorHAnsi"/>
          <w:i/>
        </w:rPr>
        <w:t xml:space="preserve">B </w:t>
      </w:r>
      <w:r w:rsidRPr="00100F5A">
        <w:rPr>
          <w:rFonts w:cstheme="minorHAnsi"/>
        </w:rPr>
        <w:t>dans la figure 3 – c’est-à-dire l’emporte-pièce qui est utilisé pour découper une autre couche) :</w:t>
      </w:r>
      <w:r>
        <w:rPr>
          <w:rFonts w:cstheme="minorHAnsi"/>
        </w:rPr>
        <w:tab/>
      </w:r>
      <w:r>
        <w:rPr>
          <w:rFonts w:cstheme="minorHAnsi"/>
        </w:rPr>
        <w:tab/>
      </w:r>
    </w:p>
    <w:p w14:paraId="676F9BE6" w14:textId="7B236B10" w:rsidR="00B11BD4" w:rsidRPr="003953CB" w:rsidRDefault="00213AFE" w:rsidP="00100F5A">
      <w:pPr>
        <w:pStyle w:val="Paragraphedeliste"/>
        <w:numPr>
          <w:ilvl w:val="0"/>
          <w:numId w:val="8"/>
        </w:numPr>
        <w:tabs>
          <w:tab w:val="right" w:leader="dot" w:pos="9639"/>
        </w:tabs>
        <w:jc w:val="left"/>
        <w:rPr>
          <w:noProof/>
          <w:lang w:eastAsia="fr-FR"/>
        </w:rPr>
      </w:pPr>
      <w:r w:rsidRPr="003953CB">
        <w:rPr>
          <w:b/>
          <w:bCs/>
        </w:rPr>
        <w:t>Appliquez</w:t>
      </w:r>
      <w:r>
        <w:t xml:space="preserve"> le </w:t>
      </w:r>
      <w:proofErr w:type="spellStart"/>
      <w:r>
        <w:t>géotraitement</w:t>
      </w:r>
      <w:proofErr w:type="spellEnd"/>
      <w:r>
        <w:t xml:space="preserve"> « Couper » sur la couche « urban_atlas_2006 »</w:t>
      </w:r>
      <w:r w:rsidR="000F5289">
        <w:t xml:space="preserve"> et </w:t>
      </w:r>
      <w:r w:rsidR="003953CB" w:rsidRPr="003953CB">
        <w:rPr>
          <w:b/>
          <w:bCs/>
        </w:rPr>
        <w:t>enregistrez</w:t>
      </w:r>
      <w:r w:rsidR="000F5289">
        <w:t xml:space="preserve"> le résultat </w:t>
      </w:r>
      <w:r w:rsidR="003953CB">
        <w:t xml:space="preserve">comme </w:t>
      </w:r>
      <w:r w:rsidR="000F5289" w:rsidRPr="003953CB">
        <w:rPr>
          <w:i/>
          <w:iCs/>
        </w:rPr>
        <w:t>« Urban_2006_SEM</w:t>
      </w:r>
      <w:r w:rsidR="000F5289">
        <w:t> »</w:t>
      </w:r>
      <w:r>
        <w:t xml:space="preserve">. </w:t>
      </w:r>
      <w:r w:rsidR="000F5289" w:rsidRPr="003953CB" w:rsidDel="00F17B5E">
        <w:t xml:space="preserve"> </w:t>
      </w:r>
    </w:p>
    <w:p w14:paraId="2ADBCE5D" w14:textId="18CF33EF" w:rsidR="00F36A0A" w:rsidRPr="003953CB" w:rsidRDefault="00F36A0A" w:rsidP="00FB706A">
      <w:pPr>
        <w:pStyle w:val="Paragraphedeliste"/>
        <w:numPr>
          <w:ilvl w:val="0"/>
          <w:numId w:val="8"/>
        </w:numPr>
        <w:tabs>
          <w:tab w:val="right" w:leader="dot" w:pos="9639"/>
        </w:tabs>
        <w:rPr>
          <w:color w:val="FF0000"/>
        </w:rPr>
      </w:pPr>
      <w:r w:rsidRPr="003953CB">
        <w:lastRenderedPageBreak/>
        <w:t xml:space="preserve">Ouvrez </w:t>
      </w:r>
      <w:r>
        <w:t xml:space="preserve">la table attributaire de la couche en sortie. Quelles </w:t>
      </w:r>
      <w:r w:rsidR="000F5289">
        <w:t xml:space="preserve">champs et attributs </w:t>
      </w:r>
      <w:r>
        <w:t>contient-elle ?</w:t>
      </w:r>
      <w:r w:rsidR="00A53F85">
        <w:tab/>
      </w:r>
      <w:r w:rsidR="00A53F85">
        <w:tab/>
      </w:r>
    </w:p>
    <w:p w14:paraId="050195CD" w14:textId="51FF82B1" w:rsidR="006E1C30" w:rsidRDefault="00156195" w:rsidP="00100F5A">
      <w:pPr>
        <w:pStyle w:val="Paragraphedeliste"/>
        <w:numPr>
          <w:ilvl w:val="0"/>
          <w:numId w:val="8"/>
        </w:numPr>
        <w:tabs>
          <w:tab w:val="right" w:leader="dot" w:pos="9639"/>
        </w:tabs>
      </w:pPr>
      <w:r>
        <w:t>Faite</w:t>
      </w:r>
      <w:r w:rsidR="0014463D">
        <w:t>s</w:t>
      </w:r>
      <w:r>
        <w:t xml:space="preserve"> la même chose avec la couche « </w:t>
      </w:r>
      <w:r w:rsidRPr="003953CB">
        <w:rPr>
          <w:i/>
          <w:iCs/>
        </w:rPr>
        <w:t>urban_atlas_2018</w:t>
      </w:r>
      <w:r>
        <w:t> »</w:t>
      </w:r>
      <w:r w:rsidR="000F5289">
        <w:t xml:space="preserve"> et</w:t>
      </w:r>
      <w:r w:rsidR="00247582">
        <w:t xml:space="preserve"> </w:t>
      </w:r>
      <w:r w:rsidR="003953CB" w:rsidRPr="00E60C07">
        <w:rPr>
          <w:b/>
          <w:bCs/>
        </w:rPr>
        <w:t>enregistrez</w:t>
      </w:r>
      <w:r w:rsidR="00247582">
        <w:t xml:space="preserve"> le résultat </w:t>
      </w:r>
      <w:r w:rsidR="00856240">
        <w:t xml:space="preserve">sous le nom </w:t>
      </w:r>
      <w:r w:rsidR="00247582">
        <w:t>« </w:t>
      </w:r>
      <w:r w:rsidR="00247582" w:rsidRPr="003953CB">
        <w:rPr>
          <w:i/>
          <w:iCs/>
        </w:rPr>
        <w:t>Urban_2018</w:t>
      </w:r>
      <w:r w:rsidR="000F5289" w:rsidRPr="003953CB">
        <w:rPr>
          <w:i/>
          <w:iCs/>
        </w:rPr>
        <w:t>_SEM</w:t>
      </w:r>
      <w:r w:rsidR="00856240">
        <w:rPr>
          <w:i/>
          <w:iCs/>
        </w:rPr>
        <w:t>.shp</w:t>
      </w:r>
      <w:r w:rsidR="000F5289">
        <w:t> »</w:t>
      </w:r>
      <w:r w:rsidR="00856240">
        <w:t xml:space="preserve"> dans « </w:t>
      </w:r>
      <w:proofErr w:type="spellStart"/>
      <w:r w:rsidR="00856240">
        <w:t>Data_produites</w:t>
      </w:r>
      <w:proofErr w:type="spellEnd"/>
      <w:r w:rsidR="00856240">
        <w:t> »</w:t>
      </w:r>
      <w:r>
        <w:t xml:space="preserve">. </w:t>
      </w:r>
    </w:p>
    <w:p w14:paraId="5063F6B4" w14:textId="3D2E804C" w:rsidR="00856240" w:rsidRDefault="00856240" w:rsidP="00C90F90">
      <w:pPr>
        <w:pStyle w:val="Paragraphedeliste"/>
        <w:numPr>
          <w:ilvl w:val="0"/>
          <w:numId w:val="8"/>
        </w:numPr>
        <w:tabs>
          <w:tab w:val="right" w:leader="dot" w:pos="9639"/>
        </w:tabs>
      </w:pPr>
      <w:r>
        <w:t>Faites le schéma de traitements (cf. figure</w:t>
      </w:r>
      <w:r w:rsidR="00E41D38">
        <w:t>2</w:t>
      </w:r>
      <w:r>
        <w:t xml:space="preserve">) du découpage des données Urban Atlas 2006 et 2018 avec la zone d’intérêts (EPCI_SEM). </w:t>
      </w:r>
    </w:p>
    <w:p w14:paraId="3EAC1195" w14:textId="77777777" w:rsidR="00C90F90" w:rsidRDefault="00C90F90" w:rsidP="00C90F90">
      <w:pPr>
        <w:tabs>
          <w:tab w:val="right" w:leader="dot" w:pos="9639"/>
        </w:tabs>
      </w:pPr>
    </w:p>
    <w:p w14:paraId="67FA5BEA" w14:textId="77777777" w:rsidR="00C90F90" w:rsidRDefault="00C90F90" w:rsidP="00C90F90">
      <w:pPr>
        <w:tabs>
          <w:tab w:val="right" w:leader="dot" w:pos="9639"/>
        </w:tabs>
      </w:pPr>
    </w:p>
    <w:p w14:paraId="79958306" w14:textId="77777777" w:rsidR="00C90F90" w:rsidRDefault="00C90F90" w:rsidP="00C90F90">
      <w:pPr>
        <w:tabs>
          <w:tab w:val="right" w:leader="dot" w:pos="9639"/>
        </w:tabs>
      </w:pPr>
    </w:p>
    <w:p w14:paraId="10C0B475" w14:textId="77777777" w:rsidR="00C90F90" w:rsidRDefault="00C90F90" w:rsidP="00C90F90">
      <w:pPr>
        <w:tabs>
          <w:tab w:val="right" w:leader="dot" w:pos="9639"/>
        </w:tabs>
      </w:pPr>
    </w:p>
    <w:p w14:paraId="2BA82045" w14:textId="77777777" w:rsidR="00C90F90" w:rsidRDefault="00C90F90" w:rsidP="00C90F90">
      <w:pPr>
        <w:tabs>
          <w:tab w:val="right" w:leader="dot" w:pos="9639"/>
        </w:tabs>
      </w:pPr>
    </w:p>
    <w:p w14:paraId="26CB0F15" w14:textId="77777777" w:rsidR="00C90F90" w:rsidRDefault="00C90F90" w:rsidP="00C90F90">
      <w:pPr>
        <w:tabs>
          <w:tab w:val="right" w:leader="dot" w:pos="9639"/>
        </w:tabs>
      </w:pPr>
    </w:p>
    <w:p w14:paraId="5B64EFA6" w14:textId="77777777" w:rsidR="00C90F90" w:rsidRDefault="00C90F90" w:rsidP="00C90F90">
      <w:pPr>
        <w:tabs>
          <w:tab w:val="right" w:leader="dot" w:pos="9639"/>
        </w:tabs>
      </w:pPr>
    </w:p>
    <w:p w14:paraId="2DD29F8A" w14:textId="77777777" w:rsidR="00C90F90" w:rsidRDefault="00C90F90" w:rsidP="00C90F90">
      <w:pPr>
        <w:tabs>
          <w:tab w:val="right" w:leader="dot" w:pos="9639"/>
        </w:tabs>
      </w:pPr>
    </w:p>
    <w:p w14:paraId="09321AE5" w14:textId="77777777" w:rsidR="00C90F90" w:rsidRDefault="00C90F90" w:rsidP="00C90F90">
      <w:pPr>
        <w:tabs>
          <w:tab w:val="right" w:leader="dot" w:pos="9639"/>
        </w:tabs>
      </w:pPr>
    </w:p>
    <w:p w14:paraId="10C016C8" w14:textId="77777777" w:rsidR="00C90F90" w:rsidRDefault="00C90F90" w:rsidP="00C90F90">
      <w:pPr>
        <w:tabs>
          <w:tab w:val="right" w:leader="dot" w:pos="9639"/>
        </w:tabs>
      </w:pPr>
    </w:p>
    <w:p w14:paraId="2EF339FE" w14:textId="77777777" w:rsidR="00C90F90" w:rsidRDefault="00C90F90" w:rsidP="00C90F90">
      <w:pPr>
        <w:tabs>
          <w:tab w:val="right" w:leader="dot" w:pos="9639"/>
        </w:tabs>
      </w:pPr>
    </w:p>
    <w:p w14:paraId="7DFD485D" w14:textId="77777777" w:rsidR="00C90F90" w:rsidRDefault="00C90F90" w:rsidP="00C90F90">
      <w:pPr>
        <w:tabs>
          <w:tab w:val="right" w:leader="dot" w:pos="9639"/>
        </w:tabs>
      </w:pPr>
    </w:p>
    <w:p w14:paraId="12E034AA" w14:textId="77777777" w:rsidR="00C90F90" w:rsidRDefault="00C90F90" w:rsidP="00C90F90">
      <w:pPr>
        <w:tabs>
          <w:tab w:val="right" w:leader="dot" w:pos="9639"/>
        </w:tabs>
      </w:pPr>
    </w:p>
    <w:p w14:paraId="4798F643" w14:textId="77777777" w:rsidR="00C90F90" w:rsidRDefault="00C90F90" w:rsidP="00C90F90">
      <w:pPr>
        <w:tabs>
          <w:tab w:val="right" w:leader="dot" w:pos="9639"/>
        </w:tabs>
      </w:pPr>
    </w:p>
    <w:p w14:paraId="05FC7B82" w14:textId="77777777" w:rsidR="00C90F90" w:rsidRDefault="00C90F90" w:rsidP="00C90F90">
      <w:pPr>
        <w:tabs>
          <w:tab w:val="right" w:leader="dot" w:pos="9639"/>
        </w:tabs>
      </w:pPr>
    </w:p>
    <w:p w14:paraId="1D058510" w14:textId="77777777" w:rsidR="00C90F90" w:rsidRDefault="00C90F90" w:rsidP="00C90F90">
      <w:pPr>
        <w:tabs>
          <w:tab w:val="right" w:leader="dot" w:pos="9639"/>
        </w:tabs>
      </w:pPr>
    </w:p>
    <w:p w14:paraId="47D887A3" w14:textId="77777777" w:rsidR="00C90F90" w:rsidRDefault="00C90F90" w:rsidP="00C90F90">
      <w:pPr>
        <w:tabs>
          <w:tab w:val="right" w:leader="dot" w:pos="9639"/>
        </w:tabs>
      </w:pPr>
    </w:p>
    <w:p w14:paraId="10D0E530" w14:textId="7F3AA86C" w:rsidR="00F17B5E" w:rsidRDefault="00CC6BF4" w:rsidP="00FB706A">
      <w:pPr>
        <w:pStyle w:val="Paragraphedeliste"/>
        <w:numPr>
          <w:ilvl w:val="0"/>
          <w:numId w:val="8"/>
        </w:numPr>
        <w:tabs>
          <w:tab w:val="right" w:leader="dot" w:pos="9639"/>
        </w:tabs>
        <w:ind w:left="357" w:hanging="357"/>
      </w:pPr>
      <w:r>
        <w:t xml:space="preserve">Observez les données </w:t>
      </w:r>
      <w:r w:rsidR="003953CB" w:rsidRPr="000A4126">
        <w:rPr>
          <w:i/>
          <w:iCs/>
          <w:u w:val="single"/>
        </w:rPr>
        <w:t>urban_atlas_2006</w:t>
      </w:r>
      <w:r w:rsidR="003953CB">
        <w:t> </w:t>
      </w:r>
      <w:r>
        <w:t>par rapport à votre zone d’intérêt (</w:t>
      </w:r>
      <w:r w:rsidRPr="003953CB">
        <w:rPr>
          <w:i/>
          <w:iCs/>
        </w:rPr>
        <w:t>EPCI</w:t>
      </w:r>
      <w:r w:rsidR="003953CB" w:rsidRPr="003953CB">
        <w:rPr>
          <w:i/>
          <w:iCs/>
        </w:rPr>
        <w:t>_</w:t>
      </w:r>
      <w:r w:rsidRPr="003953CB">
        <w:rPr>
          <w:i/>
          <w:iCs/>
        </w:rPr>
        <w:t>SEM</w:t>
      </w:r>
      <w:r>
        <w:t xml:space="preserve">). </w:t>
      </w:r>
      <w:r w:rsidR="00856240">
        <w:t>Est-ce que l’occupation du sol est connue pour toute la zone couverte par Saint-Etienne Métropole</w:t>
      </w:r>
      <w:r>
        <w:t xml:space="preserve"> ? </w:t>
      </w:r>
      <w:r w:rsidR="00856240">
        <w:t>Observez particulièrement la zone Sud-Ouest.</w:t>
      </w:r>
      <w:r w:rsidR="00856240">
        <w:tab/>
      </w:r>
      <w:r w:rsidR="00856240">
        <w:tab/>
      </w:r>
    </w:p>
    <w:p w14:paraId="3D2A838A" w14:textId="5316ABBD" w:rsidR="00F17B5E" w:rsidRDefault="00F17B5E" w:rsidP="0043029B">
      <w:pPr>
        <w:pStyle w:val="Paragraphedeliste"/>
        <w:tabs>
          <w:tab w:val="right" w:leader="dot" w:pos="9639"/>
        </w:tabs>
        <w:ind w:left="357"/>
      </w:pPr>
    </w:p>
    <w:p w14:paraId="1DD18620" w14:textId="230521E5" w:rsidR="00CC6BF4" w:rsidRDefault="00CC6BF4" w:rsidP="00FB706A">
      <w:pPr>
        <w:pStyle w:val="Paragraphedeliste"/>
        <w:numPr>
          <w:ilvl w:val="0"/>
          <w:numId w:val="8"/>
        </w:numPr>
        <w:tabs>
          <w:tab w:val="right" w:leader="dot" w:pos="9639"/>
        </w:tabs>
        <w:ind w:left="357" w:hanging="357"/>
      </w:pPr>
      <w:r>
        <w:t xml:space="preserve">Comment pourrait-on prendre en compte cette particularité dans la représentation cartographique ? </w:t>
      </w:r>
    </w:p>
    <w:p w14:paraId="1E5D2B9B" w14:textId="31E45F87" w:rsidR="00425701" w:rsidRPr="00100F5A" w:rsidRDefault="000F5289" w:rsidP="00100F5A">
      <w:pPr>
        <w:pStyle w:val="Paragraphedeliste"/>
        <w:tabs>
          <w:tab w:val="right" w:leader="dot" w:pos="9639"/>
        </w:tabs>
        <w:ind w:left="357"/>
        <w:rPr>
          <w:noProof/>
          <w:color w:val="FF0000"/>
          <w:lang w:eastAsia="fr-FR"/>
        </w:rPr>
      </w:pPr>
      <w:r w:rsidRPr="00100F5A">
        <w:tab/>
      </w:r>
      <w:r w:rsidRPr="00100F5A">
        <w:tab/>
      </w:r>
      <w:r w:rsidRPr="00100F5A">
        <w:tab/>
      </w:r>
      <w:r w:rsidRPr="00100F5A">
        <w:tab/>
      </w:r>
      <w:r w:rsidR="00CC6BF4" w:rsidRPr="00100F5A">
        <w:rPr>
          <w:noProof/>
          <w:color w:val="FF0000"/>
          <w:lang w:eastAsia="fr-FR"/>
        </w:rPr>
        <w:t xml:space="preserve"> </w:t>
      </w:r>
      <w:r w:rsidR="00856240">
        <w:rPr>
          <w:noProof/>
          <w:color w:val="FF0000"/>
          <w:lang w:eastAsia="fr-FR"/>
        </w:rPr>
        <mc:AlternateContent>
          <mc:Choice Requires="wps">
            <w:drawing>
              <wp:anchor distT="0" distB="0" distL="114300" distR="114300" simplePos="0" relativeHeight="251627008" behindDoc="0" locked="0" layoutInCell="1" allowOverlap="1" wp14:anchorId="4DDF6A89" wp14:editId="266916FE">
                <wp:simplePos x="0" y="0"/>
                <wp:positionH relativeFrom="column">
                  <wp:posOffset>5216463</wp:posOffset>
                </wp:positionH>
                <wp:positionV relativeFrom="paragraph">
                  <wp:posOffset>1759725</wp:posOffset>
                </wp:positionV>
                <wp:extent cx="365806" cy="427398"/>
                <wp:effectExtent l="38100" t="0" r="34290" b="48895"/>
                <wp:wrapNone/>
                <wp:docPr id="90"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806" cy="427398"/>
                        </a:xfrm>
                        <a:prstGeom prst="straightConnector1">
                          <a:avLst/>
                        </a:prstGeom>
                        <a:noFill/>
                        <a:ln w="19050">
                          <a:solidFill>
                            <a:schemeClr val="bg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617979" id="_x0000_t32" coordsize="21600,21600" o:spt="32" o:oned="t" path="m,l21600,21600e" filled="f">
                <v:path arrowok="t" fillok="f" o:connecttype="none"/>
                <o:lock v:ext="edit" shapetype="t"/>
              </v:shapetype>
              <v:shape id="AutoShape 78" o:spid="_x0000_s1026" type="#_x0000_t32" style="position:absolute;margin-left:410.75pt;margin-top:138.55pt;width:28.8pt;height:33.65pt;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" strokecolor="white [3212]" strokeweight="1.5pt">
                <v:stroke endarrow="block"/>
              </v:shape>
            </w:pict>
          </mc:Fallback>
        </mc:AlternateContent>
      </w:r>
      <w:r w:rsidR="00856240">
        <w:rPr>
          <w:noProof/>
          <w:color w:val="FF0000"/>
          <w:lang w:eastAsia="fr-FR"/>
        </w:rPr>
        <mc:AlternateContent>
          <mc:Choice Requires="wps">
            <w:drawing>
              <wp:anchor distT="0" distB="0" distL="114300" distR="114300" simplePos="0" relativeHeight="251622912" behindDoc="0" locked="0" layoutInCell="1" allowOverlap="1" wp14:anchorId="4521CB37" wp14:editId="1510173A">
                <wp:simplePos x="0" y="0"/>
                <wp:positionH relativeFrom="column">
                  <wp:posOffset>4634210</wp:posOffset>
                </wp:positionH>
                <wp:positionV relativeFrom="paragraph">
                  <wp:posOffset>2225340</wp:posOffset>
                </wp:positionV>
                <wp:extent cx="1060255" cy="673178"/>
                <wp:effectExtent l="0" t="0" r="26035" b="12700"/>
                <wp:wrapNone/>
                <wp:docPr id="88" name="Oval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255" cy="673178"/>
                        </a:xfrm>
                        <a:prstGeom prst="ellipse">
                          <a:avLst/>
                        </a:prstGeom>
                        <a:noFill/>
                        <a:ln w="19050">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3373DA" id="Oval 76" o:spid="_x0000_s1026" style="position:absolute;margin-left:364.9pt;margin-top:175.2pt;width:83.5pt;height:53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" filled="f" strokecolor="white [3212]" strokeweight="1.5pt"/>
            </w:pict>
          </mc:Fallback>
        </mc:AlternateContent>
      </w:r>
      <w:bookmarkStart w:id="49" w:name="_Toc51841487"/>
      <w:bookmarkStart w:id="50" w:name="_Toc51841488"/>
      <w:bookmarkStart w:id="51" w:name="_Toc51841489"/>
      <w:bookmarkStart w:id="52" w:name="_Toc51841490"/>
      <w:bookmarkStart w:id="53" w:name="_Toc51841491"/>
      <w:bookmarkStart w:id="54" w:name="_Toc51841492"/>
      <w:bookmarkEnd w:id="49"/>
      <w:bookmarkEnd w:id="50"/>
      <w:bookmarkEnd w:id="51"/>
      <w:bookmarkEnd w:id="52"/>
      <w:bookmarkEnd w:id="53"/>
      <w:bookmarkEnd w:id="54"/>
    </w:p>
    <w:sectPr w:rsidR="00425701" w:rsidRPr="00100F5A" w:rsidSect="001E1BFD">
      <w:headerReference w:type="default" r:id="rId26"/>
      <w:footerReference w:type="default" r:id="rId27"/>
      <w:pgSz w:w="11906" w:h="16838"/>
      <w:pgMar w:top="1440" w:right="1077" w:bottom="1440" w:left="107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69961" w14:textId="77777777" w:rsidR="006D4847" w:rsidRDefault="006D4847" w:rsidP="005F6328">
      <w:pPr>
        <w:spacing w:after="0" w:line="240" w:lineRule="auto"/>
      </w:pPr>
      <w:r>
        <w:separator/>
      </w:r>
    </w:p>
  </w:endnote>
  <w:endnote w:type="continuationSeparator" w:id="0">
    <w:p w14:paraId="798DE8FE" w14:textId="77777777" w:rsidR="006D4847" w:rsidRDefault="006D4847" w:rsidP="005F6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0175580"/>
      <w:docPartObj>
        <w:docPartGallery w:val="Page Numbers (Bottom of Page)"/>
        <w:docPartUnique/>
      </w:docPartObj>
    </w:sdtPr>
    <w:sdtContent>
      <w:p w14:paraId="5BCF8521" w14:textId="43EACEB7" w:rsidR="000E21CC" w:rsidRDefault="000E21CC">
        <w:pPr>
          <w:pStyle w:val="Pieddepage"/>
          <w:jc w:val="right"/>
        </w:pPr>
        <w:r>
          <w:fldChar w:fldCharType="begin"/>
        </w:r>
        <w:r>
          <w:instrText>PAGE</w:instrText>
        </w:r>
        <w:r>
          <w:fldChar w:fldCharType="separate"/>
        </w:r>
        <w:r w:rsidR="006F2D0E">
          <w:rPr>
            <w:noProof/>
          </w:rPr>
          <w:t>4</w:t>
        </w:r>
        <w:r>
          <w:rPr>
            <w:noProof/>
          </w:rPr>
          <w:fldChar w:fldCharType="end"/>
        </w:r>
      </w:p>
    </w:sdtContent>
  </w:sdt>
  <w:p w14:paraId="43332E23" w14:textId="77777777" w:rsidR="000E21CC" w:rsidRDefault="000E21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625D0" w14:textId="77777777" w:rsidR="006D4847" w:rsidRDefault="006D4847" w:rsidP="005F6328">
      <w:pPr>
        <w:spacing w:after="0" w:line="240" w:lineRule="auto"/>
      </w:pPr>
      <w:r>
        <w:separator/>
      </w:r>
    </w:p>
  </w:footnote>
  <w:footnote w:type="continuationSeparator" w:id="0">
    <w:p w14:paraId="118CF8A5" w14:textId="77777777" w:rsidR="006D4847" w:rsidRDefault="006D4847" w:rsidP="005F6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0FA9" w14:textId="77777777" w:rsidR="000E21CC" w:rsidRPr="00A8531E" w:rsidRDefault="000E21CC">
    <w:pPr>
      <w:pStyle w:val="En-tte"/>
      <w:jc w:val="right"/>
      <w:rPr>
        <w:sz w:val="16"/>
      </w:rPr>
    </w:pPr>
    <w:r w:rsidRPr="00A8531E">
      <w:rPr>
        <w:sz w:val="16"/>
      </w:rPr>
      <w:t>C2S – Cartographie, Statistique et Systèmes d’information géographique</w:t>
    </w:r>
  </w:p>
  <w:p w14:paraId="26DE26D3" w14:textId="77777777" w:rsidR="0009025B" w:rsidRPr="00736DCF" w:rsidRDefault="0009025B" w:rsidP="0009025B">
    <w:pPr>
      <w:pStyle w:val="En-tte"/>
      <w:jc w:val="right"/>
      <w:rPr>
        <w:sz w:val="16"/>
      </w:rPr>
    </w:pPr>
    <w:r w:rsidRPr="00657DB3">
      <w:rPr>
        <w:sz w:val="16"/>
        <w:lang w:val="en-US"/>
      </w:rPr>
      <w:t>Christina Aschan</w:t>
    </w:r>
    <w:r>
      <w:rPr>
        <w:sz w:val="16"/>
        <w:lang w:val="en-US"/>
      </w:rPr>
      <w:t>-</w:t>
    </w:r>
    <w:proofErr w:type="spellStart"/>
    <w:r>
      <w:rPr>
        <w:sz w:val="16"/>
        <w:lang w:val="en-US"/>
      </w:rPr>
      <w:t>Leygonie</w:t>
    </w:r>
    <w:proofErr w:type="spellEnd"/>
    <w:r w:rsidRPr="00657DB3">
      <w:rPr>
        <w:sz w:val="16"/>
        <w:lang w:val="en-US"/>
      </w:rPr>
      <w:t>, Claire Cunty, Thomas D</w:t>
    </w:r>
    <w:r>
      <w:rPr>
        <w:sz w:val="16"/>
        <w:lang w:val="en-US"/>
      </w:rPr>
      <w:t>e Almeida, Leo Helling</w:t>
    </w:r>
  </w:p>
  <w:p w14:paraId="34308F00" w14:textId="787475F5" w:rsidR="000E21CC" w:rsidRPr="00466D16" w:rsidRDefault="000E21CC" w:rsidP="0009025B">
    <w:pPr>
      <w:pStyle w:val="En-tte"/>
      <w:jc w:val="right"/>
      <w:rPr>
        <w:sz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F666F"/>
    <w:multiLevelType w:val="hybridMultilevel"/>
    <w:tmpl w:val="872E87B6"/>
    <w:lvl w:ilvl="0" w:tplc="0C2C661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5361023"/>
    <w:multiLevelType w:val="hybridMultilevel"/>
    <w:tmpl w:val="65ECA0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55C3A34"/>
    <w:multiLevelType w:val="multilevel"/>
    <w:tmpl w:val="A37098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4."/>
      <w:lvlJc w:val="left"/>
      <w:pPr>
        <w:ind w:left="36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DE7041"/>
    <w:multiLevelType w:val="hybridMultilevel"/>
    <w:tmpl w:val="4DF4E3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92573A"/>
    <w:multiLevelType w:val="hybridMultilevel"/>
    <w:tmpl w:val="04208D86"/>
    <w:lvl w:ilvl="0" w:tplc="DB108292">
      <w:start w:val="1"/>
      <w:numFmt w:val="bullet"/>
      <w:lvlText w:val="-"/>
      <w:lvlJc w:val="left"/>
      <w:pPr>
        <w:tabs>
          <w:tab w:val="num" w:pos="720"/>
        </w:tabs>
        <w:ind w:left="720" w:hanging="360"/>
      </w:pPr>
      <w:rPr>
        <w:rFonts w:ascii="Times New Roman" w:hAnsi="Times New Roman" w:hint="default"/>
      </w:rPr>
    </w:lvl>
    <w:lvl w:ilvl="1" w:tplc="970AC08C">
      <w:start w:val="1"/>
      <w:numFmt w:val="bullet"/>
      <w:lvlText w:val="-"/>
      <w:lvlJc w:val="left"/>
      <w:pPr>
        <w:tabs>
          <w:tab w:val="num" w:pos="1440"/>
        </w:tabs>
        <w:ind w:left="1440" w:hanging="360"/>
      </w:pPr>
      <w:rPr>
        <w:rFonts w:ascii="Times New Roman" w:hAnsi="Times New Roman" w:hint="default"/>
      </w:rPr>
    </w:lvl>
    <w:lvl w:ilvl="2" w:tplc="2EE2F0D4" w:tentative="1">
      <w:start w:val="1"/>
      <w:numFmt w:val="bullet"/>
      <w:lvlText w:val="-"/>
      <w:lvlJc w:val="left"/>
      <w:pPr>
        <w:tabs>
          <w:tab w:val="num" w:pos="2160"/>
        </w:tabs>
        <w:ind w:left="2160" w:hanging="360"/>
      </w:pPr>
      <w:rPr>
        <w:rFonts w:ascii="Times New Roman" w:hAnsi="Times New Roman" w:hint="default"/>
      </w:rPr>
    </w:lvl>
    <w:lvl w:ilvl="3" w:tplc="783866CE" w:tentative="1">
      <w:start w:val="1"/>
      <w:numFmt w:val="bullet"/>
      <w:lvlText w:val="-"/>
      <w:lvlJc w:val="left"/>
      <w:pPr>
        <w:tabs>
          <w:tab w:val="num" w:pos="2880"/>
        </w:tabs>
        <w:ind w:left="2880" w:hanging="360"/>
      </w:pPr>
      <w:rPr>
        <w:rFonts w:ascii="Times New Roman" w:hAnsi="Times New Roman" w:hint="default"/>
      </w:rPr>
    </w:lvl>
    <w:lvl w:ilvl="4" w:tplc="632E7550" w:tentative="1">
      <w:start w:val="1"/>
      <w:numFmt w:val="bullet"/>
      <w:lvlText w:val="-"/>
      <w:lvlJc w:val="left"/>
      <w:pPr>
        <w:tabs>
          <w:tab w:val="num" w:pos="3600"/>
        </w:tabs>
        <w:ind w:left="3600" w:hanging="360"/>
      </w:pPr>
      <w:rPr>
        <w:rFonts w:ascii="Times New Roman" w:hAnsi="Times New Roman" w:hint="default"/>
      </w:rPr>
    </w:lvl>
    <w:lvl w:ilvl="5" w:tplc="F8707A90" w:tentative="1">
      <w:start w:val="1"/>
      <w:numFmt w:val="bullet"/>
      <w:lvlText w:val="-"/>
      <w:lvlJc w:val="left"/>
      <w:pPr>
        <w:tabs>
          <w:tab w:val="num" w:pos="4320"/>
        </w:tabs>
        <w:ind w:left="4320" w:hanging="360"/>
      </w:pPr>
      <w:rPr>
        <w:rFonts w:ascii="Times New Roman" w:hAnsi="Times New Roman" w:hint="default"/>
      </w:rPr>
    </w:lvl>
    <w:lvl w:ilvl="6" w:tplc="6AAE37F6" w:tentative="1">
      <w:start w:val="1"/>
      <w:numFmt w:val="bullet"/>
      <w:lvlText w:val="-"/>
      <w:lvlJc w:val="left"/>
      <w:pPr>
        <w:tabs>
          <w:tab w:val="num" w:pos="5040"/>
        </w:tabs>
        <w:ind w:left="5040" w:hanging="360"/>
      </w:pPr>
      <w:rPr>
        <w:rFonts w:ascii="Times New Roman" w:hAnsi="Times New Roman" w:hint="default"/>
      </w:rPr>
    </w:lvl>
    <w:lvl w:ilvl="7" w:tplc="53544204" w:tentative="1">
      <w:start w:val="1"/>
      <w:numFmt w:val="bullet"/>
      <w:lvlText w:val="-"/>
      <w:lvlJc w:val="left"/>
      <w:pPr>
        <w:tabs>
          <w:tab w:val="num" w:pos="5760"/>
        </w:tabs>
        <w:ind w:left="5760" w:hanging="360"/>
      </w:pPr>
      <w:rPr>
        <w:rFonts w:ascii="Times New Roman" w:hAnsi="Times New Roman" w:hint="default"/>
      </w:rPr>
    </w:lvl>
    <w:lvl w:ilvl="8" w:tplc="EA44E68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F3141EA"/>
    <w:multiLevelType w:val="hybridMultilevel"/>
    <w:tmpl w:val="371C8ADA"/>
    <w:lvl w:ilvl="0" w:tplc="DC16EA26">
      <w:start w:val="1"/>
      <w:numFmt w:val="bullet"/>
      <w:lvlText w:val="­"/>
      <w:lvlJc w:val="left"/>
      <w:pPr>
        <w:ind w:left="720" w:hanging="360"/>
      </w:pPr>
      <w:rPr>
        <w:rFonts w:ascii="Calibri" w:hAnsi="Calibri" w:hint="default"/>
      </w:rPr>
    </w:lvl>
    <w:lvl w:ilvl="1" w:tplc="34BA285C">
      <w:start w:val="1"/>
      <w:numFmt w:val="lowerLetter"/>
      <w:lvlText w:val="%2."/>
      <w:lvlJc w:val="left"/>
      <w:pPr>
        <w:ind w:left="1440" w:hanging="360"/>
      </w:pPr>
      <w:rPr>
        <w:rFonts w:asciiTheme="minorHAnsi" w:eastAsiaTheme="minorEastAsia" w:hAnsiTheme="minorHAnsi" w:cstheme="minorHAnsi"/>
      </w:rPr>
    </w:lvl>
    <w:lvl w:ilvl="2" w:tplc="040C001B">
      <w:start w:val="1"/>
      <w:numFmt w:val="lowerRoman"/>
      <w:lvlText w:val="%3."/>
      <w:lvlJc w:val="right"/>
      <w:pPr>
        <w:ind w:left="2160" w:hanging="180"/>
      </w:pPr>
    </w:lvl>
    <w:lvl w:ilvl="3" w:tplc="2966BBA8">
      <w:numFmt w:val="bullet"/>
      <w:lvlText w:val="-"/>
      <w:lvlJc w:val="left"/>
      <w:pPr>
        <w:ind w:left="2880" w:hanging="360"/>
      </w:pPr>
      <w:rPr>
        <w:rFonts w:ascii="Calibri" w:eastAsiaTheme="minorHAnsi" w:hAnsi="Calibri" w:cs="Calibri"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B73590"/>
    <w:multiLevelType w:val="hybridMultilevel"/>
    <w:tmpl w:val="EE0E0F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9506F5"/>
    <w:multiLevelType w:val="hybridMultilevel"/>
    <w:tmpl w:val="9E828FD0"/>
    <w:lvl w:ilvl="0" w:tplc="040C000F">
      <w:start w:val="1"/>
      <w:numFmt w:val="decimal"/>
      <w:lvlText w:val="%1."/>
      <w:lvlJc w:val="left"/>
      <w:pPr>
        <w:ind w:left="720" w:hanging="360"/>
      </w:pPr>
    </w:lvl>
    <w:lvl w:ilvl="1" w:tplc="91F841AA">
      <w:start w:val="1"/>
      <w:numFmt w:val="lowerLetter"/>
      <w:lvlText w:val="%2."/>
      <w:lvlJc w:val="left"/>
      <w:pPr>
        <w:ind w:left="1440" w:hanging="360"/>
      </w:pPr>
      <w:rPr>
        <w:color w:val="auto"/>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AB38F7"/>
    <w:multiLevelType w:val="multilevel"/>
    <w:tmpl w:val="4EDE1F54"/>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upperLetter"/>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27884EC9"/>
    <w:multiLevelType w:val="hybridMultilevel"/>
    <w:tmpl w:val="1A98B9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493D5F"/>
    <w:multiLevelType w:val="multilevel"/>
    <w:tmpl w:val="EEBC34DE"/>
    <w:lvl w:ilvl="0">
      <w:start w:val="1"/>
      <w:numFmt w:val="bullet"/>
      <w:lvlText w:val="­"/>
      <w:lvlJc w:val="left"/>
      <w:pPr>
        <w:ind w:left="720" w:hanging="360"/>
      </w:pPr>
      <w:rPr>
        <w:rFonts w:ascii="Calibri" w:hAnsi="Calibri" w:hint="default"/>
      </w:rPr>
    </w:lvl>
    <w:lvl w:ilvl="1">
      <w:start w:val="1"/>
      <w:numFmt w:val="bullet"/>
      <w:lvlText w:val="-"/>
      <w:lvlJc w:val="left"/>
      <w:pPr>
        <w:ind w:left="1440" w:hanging="360"/>
      </w:pPr>
      <w:rPr>
        <w:rFonts w:ascii="Calibri" w:hAnsi="Calibri" w:cs="Calibri" w:hint="default"/>
      </w:r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173B69"/>
    <w:multiLevelType w:val="hybridMultilevel"/>
    <w:tmpl w:val="D00E5BD2"/>
    <w:lvl w:ilvl="0" w:tplc="EA8CA962">
      <w:start w:val="1"/>
      <w:numFmt w:val="bullet"/>
      <w:lvlText w:val="-"/>
      <w:lvlJc w:val="left"/>
      <w:pPr>
        <w:tabs>
          <w:tab w:val="num" w:pos="360"/>
        </w:tabs>
        <w:ind w:left="360" w:hanging="360"/>
      </w:pPr>
      <w:rPr>
        <w:rFonts w:ascii="Times New Roman" w:hAnsi="Times New Roman" w:hint="default"/>
      </w:rPr>
    </w:lvl>
    <w:lvl w:ilvl="1" w:tplc="9CDC0A32">
      <w:start w:val="1"/>
      <w:numFmt w:val="bullet"/>
      <w:lvlText w:val="-"/>
      <w:lvlJc w:val="left"/>
      <w:pPr>
        <w:tabs>
          <w:tab w:val="num" w:pos="1080"/>
        </w:tabs>
        <w:ind w:left="1080" w:hanging="360"/>
      </w:pPr>
      <w:rPr>
        <w:rFonts w:ascii="Times New Roman" w:hAnsi="Times New Roman" w:hint="default"/>
      </w:rPr>
    </w:lvl>
    <w:lvl w:ilvl="2" w:tplc="A018426E">
      <w:numFmt w:val="bullet"/>
      <w:lvlText w:val="-"/>
      <w:lvlJc w:val="left"/>
      <w:pPr>
        <w:tabs>
          <w:tab w:val="num" w:pos="1800"/>
        </w:tabs>
        <w:ind w:left="1800" w:hanging="360"/>
      </w:pPr>
      <w:rPr>
        <w:rFonts w:ascii="Times New Roman" w:hAnsi="Times New Roman" w:hint="default"/>
      </w:rPr>
    </w:lvl>
    <w:lvl w:ilvl="3" w:tplc="EB72F42A" w:tentative="1">
      <w:start w:val="1"/>
      <w:numFmt w:val="bullet"/>
      <w:lvlText w:val="-"/>
      <w:lvlJc w:val="left"/>
      <w:pPr>
        <w:tabs>
          <w:tab w:val="num" w:pos="2520"/>
        </w:tabs>
        <w:ind w:left="2520" w:hanging="360"/>
      </w:pPr>
      <w:rPr>
        <w:rFonts w:ascii="Times New Roman" w:hAnsi="Times New Roman" w:hint="default"/>
      </w:rPr>
    </w:lvl>
    <w:lvl w:ilvl="4" w:tplc="950ED174" w:tentative="1">
      <w:start w:val="1"/>
      <w:numFmt w:val="bullet"/>
      <w:lvlText w:val="-"/>
      <w:lvlJc w:val="left"/>
      <w:pPr>
        <w:tabs>
          <w:tab w:val="num" w:pos="3240"/>
        </w:tabs>
        <w:ind w:left="3240" w:hanging="360"/>
      </w:pPr>
      <w:rPr>
        <w:rFonts w:ascii="Times New Roman" w:hAnsi="Times New Roman" w:hint="default"/>
      </w:rPr>
    </w:lvl>
    <w:lvl w:ilvl="5" w:tplc="C7FC8F0A" w:tentative="1">
      <w:start w:val="1"/>
      <w:numFmt w:val="bullet"/>
      <w:lvlText w:val="-"/>
      <w:lvlJc w:val="left"/>
      <w:pPr>
        <w:tabs>
          <w:tab w:val="num" w:pos="3960"/>
        </w:tabs>
        <w:ind w:left="3960" w:hanging="360"/>
      </w:pPr>
      <w:rPr>
        <w:rFonts w:ascii="Times New Roman" w:hAnsi="Times New Roman" w:hint="default"/>
      </w:rPr>
    </w:lvl>
    <w:lvl w:ilvl="6" w:tplc="ECBA3D86" w:tentative="1">
      <w:start w:val="1"/>
      <w:numFmt w:val="bullet"/>
      <w:lvlText w:val="-"/>
      <w:lvlJc w:val="left"/>
      <w:pPr>
        <w:tabs>
          <w:tab w:val="num" w:pos="4680"/>
        </w:tabs>
        <w:ind w:left="4680" w:hanging="360"/>
      </w:pPr>
      <w:rPr>
        <w:rFonts w:ascii="Times New Roman" w:hAnsi="Times New Roman" w:hint="default"/>
      </w:rPr>
    </w:lvl>
    <w:lvl w:ilvl="7" w:tplc="AB5A1E56" w:tentative="1">
      <w:start w:val="1"/>
      <w:numFmt w:val="bullet"/>
      <w:lvlText w:val="-"/>
      <w:lvlJc w:val="left"/>
      <w:pPr>
        <w:tabs>
          <w:tab w:val="num" w:pos="5400"/>
        </w:tabs>
        <w:ind w:left="5400" w:hanging="360"/>
      </w:pPr>
      <w:rPr>
        <w:rFonts w:ascii="Times New Roman" w:hAnsi="Times New Roman" w:hint="default"/>
      </w:rPr>
    </w:lvl>
    <w:lvl w:ilvl="8" w:tplc="1CFC4B9E"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311F2B26"/>
    <w:multiLevelType w:val="multilevel"/>
    <w:tmpl w:val="F496AF94"/>
    <w:lvl w:ilvl="0">
      <w:start w:val="1"/>
      <w:numFmt w:val="bullet"/>
      <w:lvlText w:val="­"/>
      <w:lvlJc w:val="left"/>
      <w:pPr>
        <w:ind w:left="720" w:hanging="360"/>
      </w:pPr>
      <w:rPr>
        <w:rFonts w:ascii="Calibri" w:hAnsi="Calibri" w:hint="default"/>
      </w:rPr>
    </w:lvl>
    <w:lvl w:ilvl="1">
      <w:start w:val="1"/>
      <w:numFmt w:val="bullet"/>
      <w:lvlText w:val="-"/>
      <w:lvlJc w:val="left"/>
      <w:pPr>
        <w:ind w:left="1440" w:hanging="360"/>
      </w:pPr>
      <w:rPr>
        <w:rFonts w:ascii="Calibri" w:hAnsi="Calibri" w:cs="Calibri" w:hint="default"/>
      </w:rPr>
    </w:lvl>
    <w:lvl w:ilvl="2">
      <w:start w:val="1"/>
      <w:numFmt w:val="bullet"/>
      <w:lvlText w:val="o"/>
      <w:lvlJc w:val="left"/>
      <w:pPr>
        <w:ind w:left="2340" w:hanging="360"/>
      </w:pPr>
      <w:rPr>
        <w:rFonts w:ascii="Courier New" w:hAnsi="Courier New" w:cs="Courier New"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C472F8"/>
    <w:multiLevelType w:val="hybridMultilevel"/>
    <w:tmpl w:val="92623B8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4C48A5"/>
    <w:multiLevelType w:val="multilevel"/>
    <w:tmpl w:val="899220E6"/>
    <w:lvl w:ilvl="0">
      <w:start w:val="4"/>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upperLetter"/>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3EB03307"/>
    <w:multiLevelType w:val="hybridMultilevel"/>
    <w:tmpl w:val="0090E52E"/>
    <w:lvl w:ilvl="0" w:tplc="D8CE0EB8">
      <w:numFmt w:val="bullet"/>
      <w:lvlText w:val="-"/>
      <w:lvlJc w:val="left"/>
      <w:pPr>
        <w:ind w:left="1069" w:hanging="360"/>
      </w:pPr>
      <w:rPr>
        <w:rFonts w:ascii="Calibri" w:eastAsiaTheme="minorHAnsi" w:hAnsi="Calibri" w:cs="Calibri" w:hint="default"/>
      </w:rPr>
    </w:lvl>
    <w:lvl w:ilvl="1" w:tplc="D8CE0EB8">
      <w:numFmt w:val="bullet"/>
      <w:lvlText w:val="-"/>
      <w:lvlJc w:val="left"/>
      <w:pPr>
        <w:ind w:left="1789" w:hanging="360"/>
      </w:pPr>
      <w:rPr>
        <w:rFonts w:ascii="Calibri" w:eastAsiaTheme="minorHAnsi" w:hAnsi="Calibri" w:cs="Calibri"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3F155368"/>
    <w:multiLevelType w:val="multilevel"/>
    <w:tmpl w:val="1C4042F2"/>
    <w:lvl w:ilvl="0">
      <w:start w:val="1"/>
      <w:numFmt w:val="decimal"/>
      <w:pStyle w:val="Titre3"/>
      <w:lvlText w:val="%1."/>
      <w:lvlJc w:val="left"/>
      <w:pPr>
        <w:ind w:left="1440" w:hanging="360"/>
      </w:pPr>
    </w:lvl>
    <w:lvl w:ilvl="1">
      <w:start w:val="1"/>
      <w:numFmt w:val="none"/>
      <w:suff w:val="nothing"/>
      <w:lvlText w:val=""/>
      <w:lvlJc w:val="left"/>
      <w:pPr>
        <w:ind w:left="720" w:firstLine="0"/>
      </w:pPr>
    </w:lvl>
    <w:lvl w:ilvl="2">
      <w:start w:val="1"/>
      <w:numFmt w:val="none"/>
      <w:suff w:val="nothing"/>
      <w:lvlText w:val=""/>
      <w:lvlJc w:val="left"/>
      <w:pPr>
        <w:ind w:left="720" w:firstLine="0"/>
      </w:pPr>
    </w:lvl>
    <w:lvl w:ilvl="3">
      <w:start w:val="1"/>
      <w:numFmt w:val="none"/>
      <w:suff w:val="nothing"/>
      <w:lvlText w:val=""/>
      <w:lvlJc w:val="left"/>
      <w:pPr>
        <w:ind w:left="720" w:firstLine="0"/>
      </w:pPr>
    </w:lvl>
    <w:lvl w:ilvl="4">
      <w:start w:val="1"/>
      <w:numFmt w:val="none"/>
      <w:suff w:val="nothing"/>
      <w:lvlText w:val=""/>
      <w:lvlJc w:val="left"/>
      <w:pPr>
        <w:ind w:left="720" w:firstLine="0"/>
      </w:pPr>
    </w:lvl>
    <w:lvl w:ilvl="5">
      <w:start w:val="1"/>
      <w:numFmt w:val="none"/>
      <w:suff w:val="nothing"/>
      <w:lvlText w:val=""/>
      <w:lvlJc w:val="left"/>
      <w:pPr>
        <w:ind w:left="720" w:firstLine="0"/>
      </w:pPr>
    </w:lvl>
    <w:lvl w:ilvl="6">
      <w:start w:val="1"/>
      <w:numFmt w:val="none"/>
      <w:suff w:val="nothing"/>
      <w:lvlText w:val=""/>
      <w:lvlJc w:val="left"/>
      <w:pPr>
        <w:ind w:left="720" w:firstLine="0"/>
      </w:pPr>
    </w:lvl>
    <w:lvl w:ilvl="7">
      <w:start w:val="1"/>
      <w:numFmt w:val="none"/>
      <w:suff w:val="nothing"/>
      <w:lvlText w:val=""/>
      <w:lvlJc w:val="left"/>
      <w:pPr>
        <w:ind w:left="720" w:firstLine="0"/>
      </w:pPr>
    </w:lvl>
    <w:lvl w:ilvl="8">
      <w:start w:val="1"/>
      <w:numFmt w:val="none"/>
      <w:suff w:val="nothing"/>
      <w:lvlText w:val=""/>
      <w:lvlJc w:val="left"/>
      <w:pPr>
        <w:ind w:left="720" w:firstLine="0"/>
      </w:pPr>
    </w:lvl>
  </w:abstractNum>
  <w:abstractNum w:abstractNumId="17" w15:restartNumberingAfterBreak="0">
    <w:nsid w:val="3FEF6A19"/>
    <w:multiLevelType w:val="multilevel"/>
    <w:tmpl w:val="40242F2C"/>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554042"/>
    <w:multiLevelType w:val="hybridMultilevel"/>
    <w:tmpl w:val="AF1C4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5059BA"/>
    <w:multiLevelType w:val="multilevel"/>
    <w:tmpl w:val="02225288"/>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upp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BDE41F7"/>
    <w:multiLevelType w:val="hybridMultilevel"/>
    <w:tmpl w:val="E390B636"/>
    <w:lvl w:ilvl="0" w:tplc="FFFFFFFF">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4E4031B9"/>
    <w:multiLevelType w:val="hybridMultilevel"/>
    <w:tmpl w:val="CB50411E"/>
    <w:lvl w:ilvl="0" w:tplc="A2C85FFA">
      <w:start w:val="1"/>
      <w:numFmt w:val="decimal"/>
      <w:lvlText w:val="%1."/>
      <w:lvlJc w:val="left"/>
      <w:pPr>
        <w:ind w:left="1800" w:hanging="360"/>
      </w:pPr>
      <w:rPr>
        <w:b w:val="0"/>
        <w:bCs w:val="0"/>
        <w:sz w:val="24"/>
        <w:szCs w:val="22"/>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2" w15:restartNumberingAfterBreak="0">
    <w:nsid w:val="569843E2"/>
    <w:multiLevelType w:val="hybridMultilevel"/>
    <w:tmpl w:val="26C81B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FD2CCA"/>
    <w:multiLevelType w:val="hybridMultilevel"/>
    <w:tmpl w:val="C392308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C335DD2"/>
    <w:multiLevelType w:val="multilevel"/>
    <w:tmpl w:val="6E8097FA"/>
    <w:lvl w:ilvl="0">
      <w:start w:val="1"/>
      <w:numFmt w:val="decimal"/>
      <w:lvlText w:val="%1."/>
      <w:lvlJc w:val="left"/>
      <w:pPr>
        <w:ind w:left="360" w:hanging="360"/>
      </w:pPr>
      <w:rPr>
        <w:rFonts w:hint="default"/>
        <w:color w:val="auto"/>
      </w:rPr>
    </w:lvl>
    <w:lvl w:ilvl="1">
      <w:start w:val="1"/>
      <w:numFmt w:val="decimal"/>
      <w:lvlText w:val="%2."/>
      <w:lvlJc w:val="left"/>
      <w:pPr>
        <w:ind w:left="1080" w:hanging="360"/>
      </w:pPr>
      <w:rPr>
        <w:rFonts w:hint="default"/>
      </w:rPr>
    </w:lvl>
    <w:lvl w:ilvl="2">
      <w:start w:val="1"/>
      <w:numFmt w:val="upperLetter"/>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63475F9F"/>
    <w:multiLevelType w:val="hybridMultilevel"/>
    <w:tmpl w:val="209C814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54426CD"/>
    <w:multiLevelType w:val="multilevel"/>
    <w:tmpl w:val="A40AB860"/>
    <w:lvl w:ilvl="0">
      <w:start w:val="8"/>
      <w:numFmt w:val="decimal"/>
      <w:lvlText w:val="%1."/>
      <w:lvlJc w:val="left"/>
      <w:pPr>
        <w:ind w:left="360" w:hanging="360"/>
      </w:pPr>
      <w:rPr>
        <w:rFonts w:hint="default"/>
      </w:rPr>
    </w:lvl>
    <w:lvl w:ilvl="1">
      <w:start w:val="1"/>
      <w:numFmt w:val="bullet"/>
      <w:lvlText w:val="­"/>
      <w:lvlJc w:val="left"/>
      <w:pPr>
        <w:ind w:left="1080" w:hanging="360"/>
      </w:pPr>
      <w:rPr>
        <w:rFonts w:ascii="Calibri" w:hAnsi="Calibri" w:hint="default"/>
      </w:rPr>
    </w:lvl>
    <w:lvl w:ilvl="2">
      <w:start w:val="1"/>
      <w:numFmt w:val="upperLetter"/>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657D272B"/>
    <w:multiLevelType w:val="multilevel"/>
    <w:tmpl w:val="02225288"/>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upp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EA871E6"/>
    <w:multiLevelType w:val="multilevel"/>
    <w:tmpl w:val="56429040"/>
    <w:lvl w:ilvl="0">
      <w:start w:val="1"/>
      <w:numFmt w:val="decimal"/>
      <w:lvlText w:val="%1."/>
      <w:lvlJc w:val="left"/>
      <w:pPr>
        <w:ind w:left="644" w:hanging="360"/>
      </w:pPr>
    </w:lvl>
    <w:lvl w:ilvl="1">
      <w:start w:val="1"/>
      <w:numFmt w:val="bullet"/>
      <w:lvlText w:val="-"/>
      <w:lvlJc w:val="left"/>
      <w:pPr>
        <w:ind w:left="1440" w:hanging="360"/>
      </w:pPr>
      <w:rPr>
        <w:rFonts w:ascii="Calibri" w:hAnsi="Calibri" w:cs="Calibri" w:hint="default"/>
      </w:r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6B4CFB"/>
    <w:multiLevelType w:val="hybridMultilevel"/>
    <w:tmpl w:val="03262498"/>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782B5FCB"/>
    <w:multiLevelType w:val="hybridMultilevel"/>
    <w:tmpl w:val="8F5A1A0A"/>
    <w:lvl w:ilvl="0" w:tplc="74EAB17A">
      <w:start w:val="1"/>
      <w:numFmt w:val="bullet"/>
      <w:lvlText w:val="-"/>
      <w:lvlJc w:val="left"/>
      <w:pPr>
        <w:tabs>
          <w:tab w:val="num" w:pos="720"/>
        </w:tabs>
        <w:ind w:left="720" w:hanging="360"/>
      </w:pPr>
      <w:rPr>
        <w:rFonts w:ascii="Times New Roman" w:hAnsi="Times New Roman" w:hint="default"/>
      </w:rPr>
    </w:lvl>
    <w:lvl w:ilvl="1" w:tplc="2558F7AE">
      <w:start w:val="1"/>
      <w:numFmt w:val="bullet"/>
      <w:lvlText w:val="-"/>
      <w:lvlJc w:val="left"/>
      <w:pPr>
        <w:tabs>
          <w:tab w:val="num" w:pos="1440"/>
        </w:tabs>
        <w:ind w:left="1440" w:hanging="360"/>
      </w:pPr>
      <w:rPr>
        <w:rFonts w:ascii="Times New Roman" w:hAnsi="Times New Roman" w:hint="default"/>
      </w:rPr>
    </w:lvl>
    <w:lvl w:ilvl="2" w:tplc="84AAF41A" w:tentative="1">
      <w:start w:val="1"/>
      <w:numFmt w:val="bullet"/>
      <w:lvlText w:val="-"/>
      <w:lvlJc w:val="left"/>
      <w:pPr>
        <w:tabs>
          <w:tab w:val="num" w:pos="2160"/>
        </w:tabs>
        <w:ind w:left="2160" w:hanging="360"/>
      </w:pPr>
      <w:rPr>
        <w:rFonts w:ascii="Times New Roman" w:hAnsi="Times New Roman" w:hint="default"/>
      </w:rPr>
    </w:lvl>
    <w:lvl w:ilvl="3" w:tplc="1A2663A2" w:tentative="1">
      <w:start w:val="1"/>
      <w:numFmt w:val="bullet"/>
      <w:lvlText w:val="-"/>
      <w:lvlJc w:val="left"/>
      <w:pPr>
        <w:tabs>
          <w:tab w:val="num" w:pos="2880"/>
        </w:tabs>
        <w:ind w:left="2880" w:hanging="360"/>
      </w:pPr>
      <w:rPr>
        <w:rFonts w:ascii="Times New Roman" w:hAnsi="Times New Roman" w:hint="default"/>
      </w:rPr>
    </w:lvl>
    <w:lvl w:ilvl="4" w:tplc="B9185F5C" w:tentative="1">
      <w:start w:val="1"/>
      <w:numFmt w:val="bullet"/>
      <w:lvlText w:val="-"/>
      <w:lvlJc w:val="left"/>
      <w:pPr>
        <w:tabs>
          <w:tab w:val="num" w:pos="3600"/>
        </w:tabs>
        <w:ind w:left="3600" w:hanging="360"/>
      </w:pPr>
      <w:rPr>
        <w:rFonts w:ascii="Times New Roman" w:hAnsi="Times New Roman" w:hint="default"/>
      </w:rPr>
    </w:lvl>
    <w:lvl w:ilvl="5" w:tplc="D8720BD8" w:tentative="1">
      <w:start w:val="1"/>
      <w:numFmt w:val="bullet"/>
      <w:lvlText w:val="-"/>
      <w:lvlJc w:val="left"/>
      <w:pPr>
        <w:tabs>
          <w:tab w:val="num" w:pos="4320"/>
        </w:tabs>
        <w:ind w:left="4320" w:hanging="360"/>
      </w:pPr>
      <w:rPr>
        <w:rFonts w:ascii="Times New Roman" w:hAnsi="Times New Roman" w:hint="default"/>
      </w:rPr>
    </w:lvl>
    <w:lvl w:ilvl="6" w:tplc="D5DE43DC" w:tentative="1">
      <w:start w:val="1"/>
      <w:numFmt w:val="bullet"/>
      <w:lvlText w:val="-"/>
      <w:lvlJc w:val="left"/>
      <w:pPr>
        <w:tabs>
          <w:tab w:val="num" w:pos="5040"/>
        </w:tabs>
        <w:ind w:left="5040" w:hanging="360"/>
      </w:pPr>
      <w:rPr>
        <w:rFonts w:ascii="Times New Roman" w:hAnsi="Times New Roman" w:hint="default"/>
      </w:rPr>
    </w:lvl>
    <w:lvl w:ilvl="7" w:tplc="A96E54E2" w:tentative="1">
      <w:start w:val="1"/>
      <w:numFmt w:val="bullet"/>
      <w:lvlText w:val="-"/>
      <w:lvlJc w:val="left"/>
      <w:pPr>
        <w:tabs>
          <w:tab w:val="num" w:pos="5760"/>
        </w:tabs>
        <w:ind w:left="5760" w:hanging="360"/>
      </w:pPr>
      <w:rPr>
        <w:rFonts w:ascii="Times New Roman" w:hAnsi="Times New Roman" w:hint="default"/>
      </w:rPr>
    </w:lvl>
    <w:lvl w:ilvl="8" w:tplc="C5000E62"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651778"/>
    <w:multiLevelType w:val="multilevel"/>
    <w:tmpl w:val="DA1AD10A"/>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upperLetter"/>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78E07B19"/>
    <w:multiLevelType w:val="hybridMultilevel"/>
    <w:tmpl w:val="92B8081E"/>
    <w:lvl w:ilvl="0" w:tplc="DC16EA26">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AC408ED"/>
    <w:multiLevelType w:val="hybridMultilevel"/>
    <w:tmpl w:val="625A80AC"/>
    <w:lvl w:ilvl="0" w:tplc="B01E0D2E">
      <w:start w:val="1"/>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26360450">
    <w:abstractNumId w:val="16"/>
  </w:num>
  <w:num w:numId="2" w16cid:durableId="1710765550">
    <w:abstractNumId w:val="10"/>
  </w:num>
  <w:num w:numId="3" w16cid:durableId="1508787888">
    <w:abstractNumId w:val="27"/>
  </w:num>
  <w:num w:numId="4" w16cid:durableId="508258382">
    <w:abstractNumId w:val="17"/>
  </w:num>
  <w:num w:numId="5" w16cid:durableId="79958338">
    <w:abstractNumId w:val="5"/>
  </w:num>
  <w:num w:numId="6" w16cid:durableId="1628779924">
    <w:abstractNumId w:val="2"/>
  </w:num>
  <w:num w:numId="7" w16cid:durableId="199363355">
    <w:abstractNumId w:val="0"/>
  </w:num>
  <w:num w:numId="8" w16cid:durableId="47842300">
    <w:abstractNumId w:val="24"/>
  </w:num>
  <w:num w:numId="9" w16cid:durableId="1886135674">
    <w:abstractNumId w:val="8"/>
  </w:num>
  <w:num w:numId="10" w16cid:durableId="1218784394">
    <w:abstractNumId w:val="14"/>
  </w:num>
  <w:num w:numId="11" w16cid:durableId="1204443778">
    <w:abstractNumId w:val="31"/>
  </w:num>
  <w:num w:numId="12" w16cid:durableId="1248616626">
    <w:abstractNumId w:val="7"/>
  </w:num>
  <w:num w:numId="13" w16cid:durableId="1338340009">
    <w:abstractNumId w:val="3"/>
  </w:num>
  <w:num w:numId="14" w16cid:durableId="1588228022">
    <w:abstractNumId w:val="28"/>
  </w:num>
  <w:num w:numId="15" w16cid:durableId="2006471489">
    <w:abstractNumId w:val="13"/>
  </w:num>
  <w:num w:numId="16" w16cid:durableId="1892155630">
    <w:abstractNumId w:val="19"/>
  </w:num>
  <w:num w:numId="17" w16cid:durableId="1751777862">
    <w:abstractNumId w:val="32"/>
  </w:num>
  <w:num w:numId="18" w16cid:durableId="1710884231">
    <w:abstractNumId w:val="12"/>
  </w:num>
  <w:num w:numId="19" w16cid:durableId="767845759">
    <w:abstractNumId w:val="33"/>
  </w:num>
  <w:num w:numId="20" w16cid:durableId="1249581078">
    <w:abstractNumId w:val="26"/>
  </w:num>
  <w:num w:numId="21" w16cid:durableId="794908549">
    <w:abstractNumId w:val="23"/>
  </w:num>
  <w:num w:numId="22" w16cid:durableId="23413066">
    <w:abstractNumId w:val="29"/>
  </w:num>
  <w:num w:numId="23" w16cid:durableId="702828797">
    <w:abstractNumId w:val="25"/>
  </w:num>
  <w:num w:numId="24" w16cid:durableId="842431111">
    <w:abstractNumId w:val="15"/>
  </w:num>
  <w:num w:numId="25" w16cid:durableId="1160922350">
    <w:abstractNumId w:val="1"/>
  </w:num>
  <w:num w:numId="26" w16cid:durableId="1858540151">
    <w:abstractNumId w:val="22"/>
  </w:num>
  <w:num w:numId="27" w16cid:durableId="33308077">
    <w:abstractNumId w:val="9"/>
  </w:num>
  <w:num w:numId="28" w16cid:durableId="1230186794">
    <w:abstractNumId w:val="17"/>
  </w:num>
  <w:num w:numId="29" w16cid:durableId="1363095701">
    <w:abstractNumId w:val="30"/>
  </w:num>
  <w:num w:numId="30" w16cid:durableId="1015112103">
    <w:abstractNumId w:val="11"/>
  </w:num>
  <w:num w:numId="31" w16cid:durableId="1267270330">
    <w:abstractNumId w:val="18"/>
  </w:num>
  <w:num w:numId="32" w16cid:durableId="437868720">
    <w:abstractNumId w:val="6"/>
  </w:num>
  <w:num w:numId="33" w16cid:durableId="230696626">
    <w:abstractNumId w:val="4"/>
  </w:num>
  <w:num w:numId="34" w16cid:durableId="1961379896">
    <w:abstractNumId w:val="20"/>
  </w:num>
  <w:num w:numId="35" w16cid:durableId="193778433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328"/>
    <w:rsid w:val="0000184C"/>
    <w:rsid w:val="00002E1D"/>
    <w:rsid w:val="0001038D"/>
    <w:rsid w:val="000109DE"/>
    <w:rsid w:val="000112C5"/>
    <w:rsid w:val="00013790"/>
    <w:rsid w:val="00016D4E"/>
    <w:rsid w:val="000302D3"/>
    <w:rsid w:val="00033313"/>
    <w:rsid w:val="00034006"/>
    <w:rsid w:val="00043541"/>
    <w:rsid w:val="0004459B"/>
    <w:rsid w:val="0005174C"/>
    <w:rsid w:val="00051EB6"/>
    <w:rsid w:val="000523DF"/>
    <w:rsid w:val="0005315C"/>
    <w:rsid w:val="00062107"/>
    <w:rsid w:val="00063F30"/>
    <w:rsid w:val="00065301"/>
    <w:rsid w:val="000653AC"/>
    <w:rsid w:val="000661CF"/>
    <w:rsid w:val="00077939"/>
    <w:rsid w:val="00080F92"/>
    <w:rsid w:val="00081AED"/>
    <w:rsid w:val="00081B24"/>
    <w:rsid w:val="0009025B"/>
    <w:rsid w:val="00092FCA"/>
    <w:rsid w:val="00094B46"/>
    <w:rsid w:val="0009505E"/>
    <w:rsid w:val="00095A8F"/>
    <w:rsid w:val="000A1DC6"/>
    <w:rsid w:val="000A4126"/>
    <w:rsid w:val="000A685D"/>
    <w:rsid w:val="000A7734"/>
    <w:rsid w:val="000B0752"/>
    <w:rsid w:val="000B0E5B"/>
    <w:rsid w:val="000B108A"/>
    <w:rsid w:val="000B3F5F"/>
    <w:rsid w:val="000B433A"/>
    <w:rsid w:val="000B4BEE"/>
    <w:rsid w:val="000C5774"/>
    <w:rsid w:val="000D005C"/>
    <w:rsid w:val="000D6D12"/>
    <w:rsid w:val="000E21CC"/>
    <w:rsid w:val="000E44DD"/>
    <w:rsid w:val="000F5289"/>
    <w:rsid w:val="00100F5A"/>
    <w:rsid w:val="00102E1E"/>
    <w:rsid w:val="00114A6F"/>
    <w:rsid w:val="00121F01"/>
    <w:rsid w:val="00123DBC"/>
    <w:rsid w:val="00130D2E"/>
    <w:rsid w:val="0013164B"/>
    <w:rsid w:val="00141ADA"/>
    <w:rsid w:val="0014395A"/>
    <w:rsid w:val="0014463D"/>
    <w:rsid w:val="0014570C"/>
    <w:rsid w:val="00151E0B"/>
    <w:rsid w:val="00154BD4"/>
    <w:rsid w:val="00156195"/>
    <w:rsid w:val="00157490"/>
    <w:rsid w:val="00160E86"/>
    <w:rsid w:val="001624B1"/>
    <w:rsid w:val="0016371D"/>
    <w:rsid w:val="001660AB"/>
    <w:rsid w:val="00171530"/>
    <w:rsid w:val="00172AEF"/>
    <w:rsid w:val="00181AFB"/>
    <w:rsid w:val="00183122"/>
    <w:rsid w:val="0018411E"/>
    <w:rsid w:val="00184188"/>
    <w:rsid w:val="001859AC"/>
    <w:rsid w:val="00186BF7"/>
    <w:rsid w:val="0019146B"/>
    <w:rsid w:val="00191847"/>
    <w:rsid w:val="00193435"/>
    <w:rsid w:val="00196D29"/>
    <w:rsid w:val="001A193E"/>
    <w:rsid w:val="001A28E8"/>
    <w:rsid w:val="001A5B97"/>
    <w:rsid w:val="001A709A"/>
    <w:rsid w:val="001A7823"/>
    <w:rsid w:val="001B03D0"/>
    <w:rsid w:val="001B1669"/>
    <w:rsid w:val="001B4392"/>
    <w:rsid w:val="001C563C"/>
    <w:rsid w:val="001D00F0"/>
    <w:rsid w:val="001D0662"/>
    <w:rsid w:val="001D52C6"/>
    <w:rsid w:val="001E01CB"/>
    <w:rsid w:val="001E0CEB"/>
    <w:rsid w:val="001E1103"/>
    <w:rsid w:val="001E17C7"/>
    <w:rsid w:val="001E1BFD"/>
    <w:rsid w:val="001E393C"/>
    <w:rsid w:val="001E3E85"/>
    <w:rsid w:val="001E50A3"/>
    <w:rsid w:val="001F0695"/>
    <w:rsid w:val="001F15F7"/>
    <w:rsid w:val="001F7819"/>
    <w:rsid w:val="001F7C46"/>
    <w:rsid w:val="00200126"/>
    <w:rsid w:val="00201BEE"/>
    <w:rsid w:val="0020594E"/>
    <w:rsid w:val="002060EF"/>
    <w:rsid w:val="002061CD"/>
    <w:rsid w:val="00207643"/>
    <w:rsid w:val="00207E99"/>
    <w:rsid w:val="00211513"/>
    <w:rsid w:val="00213AFE"/>
    <w:rsid w:val="00217299"/>
    <w:rsid w:val="0022442C"/>
    <w:rsid w:val="00230C77"/>
    <w:rsid w:val="002316EC"/>
    <w:rsid w:val="00234DCE"/>
    <w:rsid w:val="00235717"/>
    <w:rsid w:val="00247582"/>
    <w:rsid w:val="002551A4"/>
    <w:rsid w:val="002572D1"/>
    <w:rsid w:val="00262A7F"/>
    <w:rsid w:val="002668FE"/>
    <w:rsid w:val="00271D7E"/>
    <w:rsid w:val="0027233C"/>
    <w:rsid w:val="00272760"/>
    <w:rsid w:val="002752A5"/>
    <w:rsid w:val="002779D2"/>
    <w:rsid w:val="002808AE"/>
    <w:rsid w:val="00282E02"/>
    <w:rsid w:val="002843A6"/>
    <w:rsid w:val="00285701"/>
    <w:rsid w:val="0028689F"/>
    <w:rsid w:val="002868E3"/>
    <w:rsid w:val="0029048D"/>
    <w:rsid w:val="00290757"/>
    <w:rsid w:val="002A2D8F"/>
    <w:rsid w:val="002B23BA"/>
    <w:rsid w:val="002B464E"/>
    <w:rsid w:val="002D10C1"/>
    <w:rsid w:val="002D40EE"/>
    <w:rsid w:val="002D71D2"/>
    <w:rsid w:val="002D772A"/>
    <w:rsid w:val="002E2235"/>
    <w:rsid w:val="002E5F84"/>
    <w:rsid w:val="002E6A24"/>
    <w:rsid w:val="002E7C99"/>
    <w:rsid w:val="002F06E1"/>
    <w:rsid w:val="002F1058"/>
    <w:rsid w:val="002F2741"/>
    <w:rsid w:val="002F28DA"/>
    <w:rsid w:val="002F2FB9"/>
    <w:rsid w:val="002F3858"/>
    <w:rsid w:val="002F5AA6"/>
    <w:rsid w:val="0030005E"/>
    <w:rsid w:val="00300908"/>
    <w:rsid w:val="00310F21"/>
    <w:rsid w:val="00315FE8"/>
    <w:rsid w:val="00320A43"/>
    <w:rsid w:val="00325C48"/>
    <w:rsid w:val="0032607B"/>
    <w:rsid w:val="00326F6B"/>
    <w:rsid w:val="0033093E"/>
    <w:rsid w:val="00332C3C"/>
    <w:rsid w:val="00333DFA"/>
    <w:rsid w:val="0033434C"/>
    <w:rsid w:val="00336E3F"/>
    <w:rsid w:val="00343C44"/>
    <w:rsid w:val="00344898"/>
    <w:rsid w:val="00346F1B"/>
    <w:rsid w:val="003523A1"/>
    <w:rsid w:val="00356CD6"/>
    <w:rsid w:val="00360701"/>
    <w:rsid w:val="0036656D"/>
    <w:rsid w:val="00370D2C"/>
    <w:rsid w:val="00372A81"/>
    <w:rsid w:val="003732B5"/>
    <w:rsid w:val="003734AA"/>
    <w:rsid w:val="00374906"/>
    <w:rsid w:val="00376673"/>
    <w:rsid w:val="00376C42"/>
    <w:rsid w:val="003771E9"/>
    <w:rsid w:val="00377378"/>
    <w:rsid w:val="00382C6E"/>
    <w:rsid w:val="00384536"/>
    <w:rsid w:val="00384D25"/>
    <w:rsid w:val="00387108"/>
    <w:rsid w:val="00391660"/>
    <w:rsid w:val="003953CB"/>
    <w:rsid w:val="003A074C"/>
    <w:rsid w:val="003A6477"/>
    <w:rsid w:val="003C02E0"/>
    <w:rsid w:val="003C1CB3"/>
    <w:rsid w:val="003C787C"/>
    <w:rsid w:val="003D29E4"/>
    <w:rsid w:val="003D47B5"/>
    <w:rsid w:val="003D4CD0"/>
    <w:rsid w:val="003D5BBF"/>
    <w:rsid w:val="003D6E78"/>
    <w:rsid w:val="003E04A4"/>
    <w:rsid w:val="003E0BBB"/>
    <w:rsid w:val="003E10C6"/>
    <w:rsid w:val="003E1613"/>
    <w:rsid w:val="003E71DC"/>
    <w:rsid w:val="003E7E01"/>
    <w:rsid w:val="003F0014"/>
    <w:rsid w:val="003F4071"/>
    <w:rsid w:val="003F555D"/>
    <w:rsid w:val="003F65FD"/>
    <w:rsid w:val="0040118A"/>
    <w:rsid w:val="00405A59"/>
    <w:rsid w:val="00406D5B"/>
    <w:rsid w:val="004133B1"/>
    <w:rsid w:val="00415D0C"/>
    <w:rsid w:val="004211E3"/>
    <w:rsid w:val="00421247"/>
    <w:rsid w:val="00422217"/>
    <w:rsid w:val="00423C6C"/>
    <w:rsid w:val="00425701"/>
    <w:rsid w:val="0043029B"/>
    <w:rsid w:val="00433251"/>
    <w:rsid w:val="00433CC3"/>
    <w:rsid w:val="004350BC"/>
    <w:rsid w:val="00436127"/>
    <w:rsid w:val="0043727E"/>
    <w:rsid w:val="00441388"/>
    <w:rsid w:val="004423E1"/>
    <w:rsid w:val="004449A3"/>
    <w:rsid w:val="00445287"/>
    <w:rsid w:val="00446744"/>
    <w:rsid w:val="0044756F"/>
    <w:rsid w:val="00450097"/>
    <w:rsid w:val="00451E1C"/>
    <w:rsid w:val="00454F87"/>
    <w:rsid w:val="004561F9"/>
    <w:rsid w:val="00456912"/>
    <w:rsid w:val="0045711C"/>
    <w:rsid w:val="0046025B"/>
    <w:rsid w:val="004629CA"/>
    <w:rsid w:val="00463F6A"/>
    <w:rsid w:val="00466D16"/>
    <w:rsid w:val="004678FE"/>
    <w:rsid w:val="00471567"/>
    <w:rsid w:val="0048414E"/>
    <w:rsid w:val="00484C4B"/>
    <w:rsid w:val="00490D78"/>
    <w:rsid w:val="004936D8"/>
    <w:rsid w:val="00494417"/>
    <w:rsid w:val="004977C5"/>
    <w:rsid w:val="004A1454"/>
    <w:rsid w:val="004A205A"/>
    <w:rsid w:val="004B43BD"/>
    <w:rsid w:val="004B727F"/>
    <w:rsid w:val="004C22D7"/>
    <w:rsid w:val="004C415C"/>
    <w:rsid w:val="004D2F66"/>
    <w:rsid w:val="004D360B"/>
    <w:rsid w:val="004D52F5"/>
    <w:rsid w:val="004D5608"/>
    <w:rsid w:val="004E11A1"/>
    <w:rsid w:val="004E2767"/>
    <w:rsid w:val="004F7483"/>
    <w:rsid w:val="004F7539"/>
    <w:rsid w:val="005045F8"/>
    <w:rsid w:val="005074BB"/>
    <w:rsid w:val="00507579"/>
    <w:rsid w:val="00511C23"/>
    <w:rsid w:val="0051777B"/>
    <w:rsid w:val="00521AB6"/>
    <w:rsid w:val="00522895"/>
    <w:rsid w:val="00522CFC"/>
    <w:rsid w:val="0052315F"/>
    <w:rsid w:val="00525183"/>
    <w:rsid w:val="0053799A"/>
    <w:rsid w:val="005414AE"/>
    <w:rsid w:val="00543899"/>
    <w:rsid w:val="00543B8D"/>
    <w:rsid w:val="00544078"/>
    <w:rsid w:val="00545CE1"/>
    <w:rsid w:val="00546398"/>
    <w:rsid w:val="005465F1"/>
    <w:rsid w:val="005478E2"/>
    <w:rsid w:val="00551D7B"/>
    <w:rsid w:val="00552583"/>
    <w:rsid w:val="00555DA3"/>
    <w:rsid w:val="005666DC"/>
    <w:rsid w:val="0057065B"/>
    <w:rsid w:val="0057396D"/>
    <w:rsid w:val="00575F5B"/>
    <w:rsid w:val="00584177"/>
    <w:rsid w:val="005916CE"/>
    <w:rsid w:val="005929CD"/>
    <w:rsid w:val="00594EBF"/>
    <w:rsid w:val="00595544"/>
    <w:rsid w:val="00596B11"/>
    <w:rsid w:val="005A05F6"/>
    <w:rsid w:val="005A3ACC"/>
    <w:rsid w:val="005A7FD6"/>
    <w:rsid w:val="005B047D"/>
    <w:rsid w:val="005B157F"/>
    <w:rsid w:val="005B3E9D"/>
    <w:rsid w:val="005C1448"/>
    <w:rsid w:val="005C1848"/>
    <w:rsid w:val="005C5785"/>
    <w:rsid w:val="005C6797"/>
    <w:rsid w:val="005E1F24"/>
    <w:rsid w:val="005E2F77"/>
    <w:rsid w:val="005F3543"/>
    <w:rsid w:val="005F46BA"/>
    <w:rsid w:val="005F6328"/>
    <w:rsid w:val="005F75CF"/>
    <w:rsid w:val="0060008F"/>
    <w:rsid w:val="00610C75"/>
    <w:rsid w:val="006110C0"/>
    <w:rsid w:val="00614FDA"/>
    <w:rsid w:val="00615F6D"/>
    <w:rsid w:val="00620F29"/>
    <w:rsid w:val="0062324E"/>
    <w:rsid w:val="00623A89"/>
    <w:rsid w:val="00624A95"/>
    <w:rsid w:val="00624C4A"/>
    <w:rsid w:val="00625372"/>
    <w:rsid w:val="00627D2E"/>
    <w:rsid w:val="00632F9B"/>
    <w:rsid w:val="00637B0B"/>
    <w:rsid w:val="00637B6B"/>
    <w:rsid w:val="00643D33"/>
    <w:rsid w:val="00643DFB"/>
    <w:rsid w:val="00646A0F"/>
    <w:rsid w:val="00652D05"/>
    <w:rsid w:val="00653F18"/>
    <w:rsid w:val="006607E6"/>
    <w:rsid w:val="006625C3"/>
    <w:rsid w:val="00662E0B"/>
    <w:rsid w:val="006641EE"/>
    <w:rsid w:val="006721E5"/>
    <w:rsid w:val="00673159"/>
    <w:rsid w:val="00681A37"/>
    <w:rsid w:val="006829A6"/>
    <w:rsid w:val="00686FCC"/>
    <w:rsid w:val="00687596"/>
    <w:rsid w:val="0069006B"/>
    <w:rsid w:val="006930E0"/>
    <w:rsid w:val="00693596"/>
    <w:rsid w:val="006942C9"/>
    <w:rsid w:val="0069761B"/>
    <w:rsid w:val="00697658"/>
    <w:rsid w:val="006A04E4"/>
    <w:rsid w:val="006A1FD6"/>
    <w:rsid w:val="006A52EC"/>
    <w:rsid w:val="006B2B54"/>
    <w:rsid w:val="006C7117"/>
    <w:rsid w:val="006D0EB2"/>
    <w:rsid w:val="006D2814"/>
    <w:rsid w:val="006D2F9C"/>
    <w:rsid w:val="006D4847"/>
    <w:rsid w:val="006E107C"/>
    <w:rsid w:val="006E1C30"/>
    <w:rsid w:val="006E4B0E"/>
    <w:rsid w:val="006F0002"/>
    <w:rsid w:val="006F24D9"/>
    <w:rsid w:val="006F2D0E"/>
    <w:rsid w:val="006F67CB"/>
    <w:rsid w:val="00705DE6"/>
    <w:rsid w:val="00710229"/>
    <w:rsid w:val="00710310"/>
    <w:rsid w:val="00710D41"/>
    <w:rsid w:val="00712D9B"/>
    <w:rsid w:val="0071554C"/>
    <w:rsid w:val="00720BA3"/>
    <w:rsid w:val="00726064"/>
    <w:rsid w:val="0073609C"/>
    <w:rsid w:val="007374D6"/>
    <w:rsid w:val="00737BA6"/>
    <w:rsid w:val="00740666"/>
    <w:rsid w:val="007419C5"/>
    <w:rsid w:val="00744C1F"/>
    <w:rsid w:val="00753F2B"/>
    <w:rsid w:val="00754665"/>
    <w:rsid w:val="00755438"/>
    <w:rsid w:val="00763023"/>
    <w:rsid w:val="00767ED8"/>
    <w:rsid w:val="00776850"/>
    <w:rsid w:val="00780BCD"/>
    <w:rsid w:val="00785566"/>
    <w:rsid w:val="00791EF3"/>
    <w:rsid w:val="00792083"/>
    <w:rsid w:val="007A027B"/>
    <w:rsid w:val="007A18F2"/>
    <w:rsid w:val="007B1A39"/>
    <w:rsid w:val="007B5CC3"/>
    <w:rsid w:val="007B71BD"/>
    <w:rsid w:val="007C13B3"/>
    <w:rsid w:val="007C2ECE"/>
    <w:rsid w:val="007C4EDB"/>
    <w:rsid w:val="007C5FA9"/>
    <w:rsid w:val="007D417F"/>
    <w:rsid w:val="007D446B"/>
    <w:rsid w:val="007E1AA2"/>
    <w:rsid w:val="007E7447"/>
    <w:rsid w:val="008013FE"/>
    <w:rsid w:val="00802046"/>
    <w:rsid w:val="00803511"/>
    <w:rsid w:val="00821BE5"/>
    <w:rsid w:val="00825C13"/>
    <w:rsid w:val="008311AB"/>
    <w:rsid w:val="008336EE"/>
    <w:rsid w:val="00834428"/>
    <w:rsid w:val="00841EE3"/>
    <w:rsid w:val="00855E8F"/>
    <w:rsid w:val="00856240"/>
    <w:rsid w:val="00862447"/>
    <w:rsid w:val="0086311E"/>
    <w:rsid w:val="00863C52"/>
    <w:rsid w:val="00864C23"/>
    <w:rsid w:val="00864C44"/>
    <w:rsid w:val="00873353"/>
    <w:rsid w:val="00873EE2"/>
    <w:rsid w:val="00882F03"/>
    <w:rsid w:val="00886AC0"/>
    <w:rsid w:val="00897268"/>
    <w:rsid w:val="008A3898"/>
    <w:rsid w:val="008A735C"/>
    <w:rsid w:val="008B0B62"/>
    <w:rsid w:val="008B4132"/>
    <w:rsid w:val="008B5504"/>
    <w:rsid w:val="008B5FA4"/>
    <w:rsid w:val="008C16EA"/>
    <w:rsid w:val="008C2137"/>
    <w:rsid w:val="008C23A7"/>
    <w:rsid w:val="008C6DB9"/>
    <w:rsid w:val="008C73A7"/>
    <w:rsid w:val="008D00B1"/>
    <w:rsid w:val="008D0442"/>
    <w:rsid w:val="008D2497"/>
    <w:rsid w:val="008D2B5E"/>
    <w:rsid w:val="008D515E"/>
    <w:rsid w:val="008E3286"/>
    <w:rsid w:val="008F2988"/>
    <w:rsid w:val="008F33FD"/>
    <w:rsid w:val="008F4354"/>
    <w:rsid w:val="009012FE"/>
    <w:rsid w:val="00907DF6"/>
    <w:rsid w:val="0091279C"/>
    <w:rsid w:val="00917DDE"/>
    <w:rsid w:val="00921BB2"/>
    <w:rsid w:val="00923294"/>
    <w:rsid w:val="00930853"/>
    <w:rsid w:val="009312DE"/>
    <w:rsid w:val="009317D2"/>
    <w:rsid w:val="009351C1"/>
    <w:rsid w:val="00935E37"/>
    <w:rsid w:val="0093749F"/>
    <w:rsid w:val="00937BA8"/>
    <w:rsid w:val="0094675A"/>
    <w:rsid w:val="00952421"/>
    <w:rsid w:val="00952487"/>
    <w:rsid w:val="009565FF"/>
    <w:rsid w:val="00956622"/>
    <w:rsid w:val="00960015"/>
    <w:rsid w:val="009604C2"/>
    <w:rsid w:val="00964E27"/>
    <w:rsid w:val="00973508"/>
    <w:rsid w:val="00974E54"/>
    <w:rsid w:val="00982CAC"/>
    <w:rsid w:val="00984BD3"/>
    <w:rsid w:val="00987F5D"/>
    <w:rsid w:val="00993F9E"/>
    <w:rsid w:val="00996259"/>
    <w:rsid w:val="009975C9"/>
    <w:rsid w:val="00997698"/>
    <w:rsid w:val="009A39ED"/>
    <w:rsid w:val="009A76DD"/>
    <w:rsid w:val="009C4C4E"/>
    <w:rsid w:val="009C55AB"/>
    <w:rsid w:val="009D101E"/>
    <w:rsid w:val="009D13B8"/>
    <w:rsid w:val="009D35B1"/>
    <w:rsid w:val="009D552B"/>
    <w:rsid w:val="009D5687"/>
    <w:rsid w:val="009E176D"/>
    <w:rsid w:val="009E25B9"/>
    <w:rsid w:val="009E33BF"/>
    <w:rsid w:val="009E4EE9"/>
    <w:rsid w:val="009F1B01"/>
    <w:rsid w:val="009F287C"/>
    <w:rsid w:val="009F3322"/>
    <w:rsid w:val="009F5DE7"/>
    <w:rsid w:val="00A002F5"/>
    <w:rsid w:val="00A01E48"/>
    <w:rsid w:val="00A024F1"/>
    <w:rsid w:val="00A03ECD"/>
    <w:rsid w:val="00A04236"/>
    <w:rsid w:val="00A0519C"/>
    <w:rsid w:val="00A07132"/>
    <w:rsid w:val="00A13BCF"/>
    <w:rsid w:val="00A14E63"/>
    <w:rsid w:val="00A15236"/>
    <w:rsid w:val="00A152CE"/>
    <w:rsid w:val="00A17289"/>
    <w:rsid w:val="00A17FE9"/>
    <w:rsid w:val="00A204ED"/>
    <w:rsid w:val="00A23852"/>
    <w:rsid w:val="00A23AB5"/>
    <w:rsid w:val="00A25651"/>
    <w:rsid w:val="00A2712C"/>
    <w:rsid w:val="00A27F9B"/>
    <w:rsid w:val="00A3113E"/>
    <w:rsid w:val="00A33A8A"/>
    <w:rsid w:val="00A44698"/>
    <w:rsid w:val="00A47BEA"/>
    <w:rsid w:val="00A5240F"/>
    <w:rsid w:val="00A53F85"/>
    <w:rsid w:val="00A667B2"/>
    <w:rsid w:val="00A825B1"/>
    <w:rsid w:val="00A838A0"/>
    <w:rsid w:val="00A8531E"/>
    <w:rsid w:val="00A86A83"/>
    <w:rsid w:val="00A91165"/>
    <w:rsid w:val="00A97FC8"/>
    <w:rsid w:val="00AA1396"/>
    <w:rsid w:val="00AA367A"/>
    <w:rsid w:val="00AA620F"/>
    <w:rsid w:val="00AB3B66"/>
    <w:rsid w:val="00AC0F59"/>
    <w:rsid w:val="00AC2992"/>
    <w:rsid w:val="00AC6B73"/>
    <w:rsid w:val="00AD03D0"/>
    <w:rsid w:val="00AD4975"/>
    <w:rsid w:val="00AE44BB"/>
    <w:rsid w:val="00AF131F"/>
    <w:rsid w:val="00AF5FA2"/>
    <w:rsid w:val="00B07AFC"/>
    <w:rsid w:val="00B11BD4"/>
    <w:rsid w:val="00B17ED8"/>
    <w:rsid w:val="00B225B6"/>
    <w:rsid w:val="00B23E06"/>
    <w:rsid w:val="00B264DB"/>
    <w:rsid w:val="00B31277"/>
    <w:rsid w:val="00B31EBA"/>
    <w:rsid w:val="00B36880"/>
    <w:rsid w:val="00B424CF"/>
    <w:rsid w:val="00B53645"/>
    <w:rsid w:val="00B557EF"/>
    <w:rsid w:val="00B63D0C"/>
    <w:rsid w:val="00B6400A"/>
    <w:rsid w:val="00B671D4"/>
    <w:rsid w:val="00B72AC0"/>
    <w:rsid w:val="00B73E75"/>
    <w:rsid w:val="00B740CA"/>
    <w:rsid w:val="00B74A5E"/>
    <w:rsid w:val="00B75651"/>
    <w:rsid w:val="00B77F7E"/>
    <w:rsid w:val="00B80E86"/>
    <w:rsid w:val="00B85575"/>
    <w:rsid w:val="00B870B7"/>
    <w:rsid w:val="00B90807"/>
    <w:rsid w:val="00B91DE8"/>
    <w:rsid w:val="00B94264"/>
    <w:rsid w:val="00B95B9A"/>
    <w:rsid w:val="00BA1065"/>
    <w:rsid w:val="00BA1E5C"/>
    <w:rsid w:val="00BA5CC2"/>
    <w:rsid w:val="00BA5D84"/>
    <w:rsid w:val="00BB0780"/>
    <w:rsid w:val="00BB33D9"/>
    <w:rsid w:val="00BB4F77"/>
    <w:rsid w:val="00BC0384"/>
    <w:rsid w:val="00BC362B"/>
    <w:rsid w:val="00BC3AF0"/>
    <w:rsid w:val="00BD2F19"/>
    <w:rsid w:val="00BD3C41"/>
    <w:rsid w:val="00BD3D0E"/>
    <w:rsid w:val="00BD3F30"/>
    <w:rsid w:val="00BD4C34"/>
    <w:rsid w:val="00BD5D0C"/>
    <w:rsid w:val="00BD687E"/>
    <w:rsid w:val="00BD69FD"/>
    <w:rsid w:val="00BE239E"/>
    <w:rsid w:val="00BE7504"/>
    <w:rsid w:val="00BF2AD4"/>
    <w:rsid w:val="00BF3E82"/>
    <w:rsid w:val="00C02DA0"/>
    <w:rsid w:val="00C04B31"/>
    <w:rsid w:val="00C05CA8"/>
    <w:rsid w:val="00C10FCC"/>
    <w:rsid w:val="00C11908"/>
    <w:rsid w:val="00C12DBE"/>
    <w:rsid w:val="00C14FF9"/>
    <w:rsid w:val="00C16C4E"/>
    <w:rsid w:val="00C20FDD"/>
    <w:rsid w:val="00C236F2"/>
    <w:rsid w:val="00C23B0F"/>
    <w:rsid w:val="00C23E12"/>
    <w:rsid w:val="00C33002"/>
    <w:rsid w:val="00C331F7"/>
    <w:rsid w:val="00C33DE3"/>
    <w:rsid w:val="00C378C4"/>
    <w:rsid w:val="00C40E01"/>
    <w:rsid w:val="00C450CE"/>
    <w:rsid w:val="00C45B98"/>
    <w:rsid w:val="00C4680B"/>
    <w:rsid w:val="00C47541"/>
    <w:rsid w:val="00C534D5"/>
    <w:rsid w:val="00C5358D"/>
    <w:rsid w:val="00C56D06"/>
    <w:rsid w:val="00C5752A"/>
    <w:rsid w:val="00C61AA8"/>
    <w:rsid w:val="00C62331"/>
    <w:rsid w:val="00C65F03"/>
    <w:rsid w:val="00C71C19"/>
    <w:rsid w:val="00C7442D"/>
    <w:rsid w:val="00C7564B"/>
    <w:rsid w:val="00C82F72"/>
    <w:rsid w:val="00C84C16"/>
    <w:rsid w:val="00C861D6"/>
    <w:rsid w:val="00C90F90"/>
    <w:rsid w:val="00CA4574"/>
    <w:rsid w:val="00CB466E"/>
    <w:rsid w:val="00CC2788"/>
    <w:rsid w:val="00CC3225"/>
    <w:rsid w:val="00CC669C"/>
    <w:rsid w:val="00CC6BF4"/>
    <w:rsid w:val="00CD3068"/>
    <w:rsid w:val="00CD73BF"/>
    <w:rsid w:val="00CE4718"/>
    <w:rsid w:val="00CE67F9"/>
    <w:rsid w:val="00CF0C15"/>
    <w:rsid w:val="00CF621E"/>
    <w:rsid w:val="00D05261"/>
    <w:rsid w:val="00D10690"/>
    <w:rsid w:val="00D11052"/>
    <w:rsid w:val="00D12E18"/>
    <w:rsid w:val="00D13AB9"/>
    <w:rsid w:val="00D20709"/>
    <w:rsid w:val="00D234E8"/>
    <w:rsid w:val="00D27183"/>
    <w:rsid w:val="00D27A5D"/>
    <w:rsid w:val="00D316B3"/>
    <w:rsid w:val="00D43FA1"/>
    <w:rsid w:val="00D4644C"/>
    <w:rsid w:val="00D51FE1"/>
    <w:rsid w:val="00D62919"/>
    <w:rsid w:val="00D66D72"/>
    <w:rsid w:val="00D67BA7"/>
    <w:rsid w:val="00D718D0"/>
    <w:rsid w:val="00D7399D"/>
    <w:rsid w:val="00D77502"/>
    <w:rsid w:val="00D832A1"/>
    <w:rsid w:val="00D83C12"/>
    <w:rsid w:val="00D83D01"/>
    <w:rsid w:val="00D93A86"/>
    <w:rsid w:val="00D97334"/>
    <w:rsid w:val="00DA2377"/>
    <w:rsid w:val="00DA2CB1"/>
    <w:rsid w:val="00DA597D"/>
    <w:rsid w:val="00DB126B"/>
    <w:rsid w:val="00DC23FC"/>
    <w:rsid w:val="00DC2DE2"/>
    <w:rsid w:val="00DD3A7C"/>
    <w:rsid w:val="00DD41C6"/>
    <w:rsid w:val="00DD579A"/>
    <w:rsid w:val="00DD5993"/>
    <w:rsid w:val="00DD685C"/>
    <w:rsid w:val="00DD6D34"/>
    <w:rsid w:val="00DE24B7"/>
    <w:rsid w:val="00DE443D"/>
    <w:rsid w:val="00DE731E"/>
    <w:rsid w:val="00E045B3"/>
    <w:rsid w:val="00E0691E"/>
    <w:rsid w:val="00E115D4"/>
    <w:rsid w:val="00E126DF"/>
    <w:rsid w:val="00E220F9"/>
    <w:rsid w:val="00E233E4"/>
    <w:rsid w:val="00E317B2"/>
    <w:rsid w:val="00E33270"/>
    <w:rsid w:val="00E364F6"/>
    <w:rsid w:val="00E40E75"/>
    <w:rsid w:val="00E41D38"/>
    <w:rsid w:val="00E456FD"/>
    <w:rsid w:val="00E47D24"/>
    <w:rsid w:val="00E500E7"/>
    <w:rsid w:val="00E50352"/>
    <w:rsid w:val="00E503E6"/>
    <w:rsid w:val="00E55EB5"/>
    <w:rsid w:val="00E60C07"/>
    <w:rsid w:val="00E6107F"/>
    <w:rsid w:val="00E66AA3"/>
    <w:rsid w:val="00E71273"/>
    <w:rsid w:val="00E72363"/>
    <w:rsid w:val="00E7680D"/>
    <w:rsid w:val="00E810FC"/>
    <w:rsid w:val="00E87BB0"/>
    <w:rsid w:val="00E926E0"/>
    <w:rsid w:val="00E93221"/>
    <w:rsid w:val="00E93433"/>
    <w:rsid w:val="00E96643"/>
    <w:rsid w:val="00E96BFC"/>
    <w:rsid w:val="00E97158"/>
    <w:rsid w:val="00E9793B"/>
    <w:rsid w:val="00EA29B8"/>
    <w:rsid w:val="00EA337F"/>
    <w:rsid w:val="00EA5461"/>
    <w:rsid w:val="00EA5F69"/>
    <w:rsid w:val="00EC022C"/>
    <w:rsid w:val="00EC1541"/>
    <w:rsid w:val="00EC1B92"/>
    <w:rsid w:val="00EC3271"/>
    <w:rsid w:val="00EC3831"/>
    <w:rsid w:val="00EC5422"/>
    <w:rsid w:val="00EC5778"/>
    <w:rsid w:val="00EE084F"/>
    <w:rsid w:val="00EE0E23"/>
    <w:rsid w:val="00EE2CAE"/>
    <w:rsid w:val="00EE4AD6"/>
    <w:rsid w:val="00EF1A70"/>
    <w:rsid w:val="00EF6DF3"/>
    <w:rsid w:val="00EF741C"/>
    <w:rsid w:val="00EF77E5"/>
    <w:rsid w:val="00F07150"/>
    <w:rsid w:val="00F10474"/>
    <w:rsid w:val="00F144FE"/>
    <w:rsid w:val="00F17B5E"/>
    <w:rsid w:val="00F24DBE"/>
    <w:rsid w:val="00F30270"/>
    <w:rsid w:val="00F31068"/>
    <w:rsid w:val="00F31488"/>
    <w:rsid w:val="00F36A0A"/>
    <w:rsid w:val="00F37914"/>
    <w:rsid w:val="00F37E28"/>
    <w:rsid w:val="00F37EBB"/>
    <w:rsid w:val="00F37FA4"/>
    <w:rsid w:val="00F37FE0"/>
    <w:rsid w:val="00F505F1"/>
    <w:rsid w:val="00F50E5E"/>
    <w:rsid w:val="00F5588F"/>
    <w:rsid w:val="00F571EF"/>
    <w:rsid w:val="00F6112A"/>
    <w:rsid w:val="00F6199B"/>
    <w:rsid w:val="00F61B29"/>
    <w:rsid w:val="00F63473"/>
    <w:rsid w:val="00F67C94"/>
    <w:rsid w:val="00F71417"/>
    <w:rsid w:val="00F72E7B"/>
    <w:rsid w:val="00F8133E"/>
    <w:rsid w:val="00F832A8"/>
    <w:rsid w:val="00F85075"/>
    <w:rsid w:val="00F860B1"/>
    <w:rsid w:val="00F86AF8"/>
    <w:rsid w:val="00F90233"/>
    <w:rsid w:val="00F90834"/>
    <w:rsid w:val="00F930A3"/>
    <w:rsid w:val="00F94E23"/>
    <w:rsid w:val="00F95996"/>
    <w:rsid w:val="00FA091F"/>
    <w:rsid w:val="00FA598B"/>
    <w:rsid w:val="00FB0759"/>
    <w:rsid w:val="00FB11B1"/>
    <w:rsid w:val="00FB18B1"/>
    <w:rsid w:val="00FB435E"/>
    <w:rsid w:val="00FB5A77"/>
    <w:rsid w:val="00FB706A"/>
    <w:rsid w:val="00FC35CE"/>
    <w:rsid w:val="00FD2170"/>
    <w:rsid w:val="00FD31C5"/>
    <w:rsid w:val="00FE0FC8"/>
    <w:rsid w:val="00FE199D"/>
    <w:rsid w:val="00FE2AFB"/>
    <w:rsid w:val="00FE396D"/>
    <w:rsid w:val="00FF0809"/>
    <w:rsid w:val="00FF306A"/>
    <w:rsid w:val="00FF4884"/>
    <w:rsid w:val="00FF6F7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05E9B"/>
  <w15:docId w15:val="{BAED37FC-EBE5-476F-96CC-511FEA47F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328"/>
    <w:pPr>
      <w:spacing w:after="200" w:line="276" w:lineRule="auto"/>
      <w:jc w:val="both"/>
    </w:pPr>
    <w:rPr>
      <w:rFonts w:eastAsiaTheme="minorEastAsia"/>
    </w:rPr>
  </w:style>
  <w:style w:type="paragraph" w:styleId="Titre1">
    <w:name w:val="heading 1"/>
    <w:basedOn w:val="Normal"/>
    <w:next w:val="Normal"/>
    <w:link w:val="Titre1Car"/>
    <w:uiPriority w:val="99"/>
    <w:qFormat/>
    <w:rsid w:val="005F6328"/>
    <w:pPr>
      <w:numPr>
        <w:numId w:val="4"/>
      </w:numPr>
      <w:spacing w:before="480" w:after="0"/>
      <w:contextualSpacing/>
      <w:outlineLvl w:val="0"/>
    </w:pPr>
    <w:rPr>
      <w:rFonts w:eastAsiaTheme="majorEastAsia" w:cstheme="majorBidi"/>
      <w:b/>
      <w:bCs/>
      <w:sz w:val="32"/>
      <w:szCs w:val="28"/>
    </w:rPr>
  </w:style>
  <w:style w:type="paragraph" w:styleId="Titre2">
    <w:name w:val="heading 2"/>
    <w:basedOn w:val="Normal"/>
    <w:next w:val="Normal"/>
    <w:link w:val="Titre2Car"/>
    <w:uiPriority w:val="99"/>
    <w:unhideWhenUsed/>
    <w:qFormat/>
    <w:rsid w:val="005F6328"/>
    <w:pPr>
      <w:spacing w:before="200" w:after="0"/>
      <w:ind w:left="720" w:hanging="360"/>
      <w:outlineLvl w:val="1"/>
    </w:pPr>
    <w:rPr>
      <w:rFonts w:eastAsiaTheme="majorEastAsia" w:cstheme="majorBidi"/>
      <w:b/>
      <w:bCs/>
      <w:sz w:val="26"/>
      <w:szCs w:val="26"/>
    </w:rPr>
  </w:style>
  <w:style w:type="paragraph" w:styleId="Titre3">
    <w:name w:val="heading 3"/>
    <w:basedOn w:val="Normal"/>
    <w:next w:val="Normal"/>
    <w:link w:val="Titre3Car"/>
    <w:uiPriority w:val="99"/>
    <w:unhideWhenUsed/>
    <w:qFormat/>
    <w:rsid w:val="005F6328"/>
    <w:pPr>
      <w:numPr>
        <w:numId w:val="1"/>
      </w:numPr>
      <w:spacing w:before="200" w:after="0" w:line="271" w:lineRule="auto"/>
      <w:outlineLvl w:val="2"/>
    </w:pPr>
    <w:rPr>
      <w:rFonts w:eastAsiaTheme="majorEastAsia" w:cstheme="majorBidi"/>
      <w:b/>
      <w:bCs/>
      <w:sz w:val="24"/>
    </w:rPr>
  </w:style>
  <w:style w:type="paragraph" w:styleId="Titre4">
    <w:name w:val="heading 4"/>
    <w:basedOn w:val="Normal"/>
    <w:next w:val="Normal"/>
    <w:link w:val="Titre4Car"/>
    <w:uiPriority w:val="9"/>
    <w:unhideWhenUsed/>
    <w:qFormat/>
    <w:rsid w:val="00D12E18"/>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qFormat/>
    <w:rsid w:val="005F6328"/>
    <w:rPr>
      <w:rFonts w:eastAsiaTheme="majorEastAsia" w:cstheme="majorBidi"/>
      <w:b/>
      <w:bCs/>
      <w:sz w:val="32"/>
      <w:szCs w:val="28"/>
    </w:rPr>
  </w:style>
  <w:style w:type="character" w:customStyle="1" w:styleId="Titre2Car">
    <w:name w:val="Titre 2 Car"/>
    <w:basedOn w:val="Policepardfaut"/>
    <w:link w:val="Titre2"/>
    <w:uiPriority w:val="9"/>
    <w:qFormat/>
    <w:rsid w:val="005F6328"/>
    <w:rPr>
      <w:rFonts w:eastAsiaTheme="majorEastAsia" w:cstheme="majorBidi"/>
      <w:b/>
      <w:bCs/>
      <w:sz w:val="26"/>
      <w:szCs w:val="26"/>
    </w:rPr>
  </w:style>
  <w:style w:type="character" w:customStyle="1" w:styleId="Titre3Car">
    <w:name w:val="Titre 3 Car"/>
    <w:basedOn w:val="Policepardfaut"/>
    <w:link w:val="Titre3"/>
    <w:uiPriority w:val="99"/>
    <w:qFormat/>
    <w:rsid w:val="005F6328"/>
    <w:rPr>
      <w:rFonts w:eastAsiaTheme="majorEastAsia" w:cstheme="majorBidi"/>
      <w:b/>
      <w:bCs/>
      <w:sz w:val="24"/>
    </w:rPr>
  </w:style>
  <w:style w:type="character" w:styleId="Marquedecommentaire">
    <w:name w:val="annotation reference"/>
    <w:basedOn w:val="Policepardfaut"/>
    <w:uiPriority w:val="99"/>
    <w:semiHidden/>
    <w:unhideWhenUsed/>
    <w:qFormat/>
    <w:rsid w:val="005F6328"/>
    <w:rPr>
      <w:sz w:val="16"/>
      <w:szCs w:val="16"/>
    </w:rPr>
  </w:style>
  <w:style w:type="character" w:customStyle="1" w:styleId="CommentaireCar">
    <w:name w:val="Commentaire Car"/>
    <w:basedOn w:val="Policepardfaut"/>
    <w:link w:val="Commentaire"/>
    <w:uiPriority w:val="99"/>
    <w:semiHidden/>
    <w:qFormat/>
    <w:rsid w:val="005F6328"/>
    <w:rPr>
      <w:rFonts w:eastAsiaTheme="minorEastAsia"/>
      <w:sz w:val="20"/>
      <w:szCs w:val="20"/>
    </w:rPr>
  </w:style>
  <w:style w:type="character" w:customStyle="1" w:styleId="TitreCar">
    <w:name w:val="Titre Car"/>
    <w:basedOn w:val="Policepardfaut"/>
    <w:link w:val="Titre"/>
    <w:uiPriority w:val="10"/>
    <w:qFormat/>
    <w:rsid w:val="005F6328"/>
    <w:rPr>
      <w:rFonts w:asciiTheme="majorHAnsi" w:eastAsiaTheme="majorEastAsia" w:hAnsiTheme="majorHAnsi" w:cstheme="majorBidi"/>
      <w:spacing w:val="5"/>
      <w:sz w:val="52"/>
      <w:szCs w:val="52"/>
    </w:rPr>
  </w:style>
  <w:style w:type="character" w:customStyle="1" w:styleId="PieddepageCar">
    <w:name w:val="Pied de page Car"/>
    <w:basedOn w:val="Policepardfaut"/>
    <w:link w:val="Pieddepage"/>
    <w:uiPriority w:val="99"/>
    <w:qFormat/>
    <w:rsid w:val="005F6328"/>
  </w:style>
  <w:style w:type="character" w:customStyle="1" w:styleId="ListLabel4">
    <w:name w:val="ListLabel 4"/>
    <w:qFormat/>
    <w:rsid w:val="005F6328"/>
    <w:rPr>
      <w:rFonts w:cs="Courier New"/>
    </w:rPr>
  </w:style>
  <w:style w:type="paragraph" w:styleId="Titre">
    <w:name w:val="Title"/>
    <w:basedOn w:val="Normal"/>
    <w:next w:val="Corpsdetexte"/>
    <w:link w:val="TitreCar"/>
    <w:uiPriority w:val="10"/>
    <w:qFormat/>
    <w:rsid w:val="005F6328"/>
    <w:pPr>
      <w:pBdr>
        <w:bottom w:val="single" w:sz="4" w:space="1" w:color="000000"/>
      </w:pBdr>
      <w:spacing w:line="240" w:lineRule="auto"/>
      <w:contextualSpacing/>
    </w:pPr>
    <w:rPr>
      <w:rFonts w:asciiTheme="majorHAnsi" w:eastAsiaTheme="majorEastAsia" w:hAnsiTheme="majorHAnsi" w:cstheme="majorBidi"/>
      <w:spacing w:val="5"/>
      <w:sz w:val="52"/>
      <w:szCs w:val="52"/>
    </w:rPr>
  </w:style>
  <w:style w:type="character" w:customStyle="1" w:styleId="TitreCar1">
    <w:name w:val="Titre Car1"/>
    <w:basedOn w:val="Policepardfaut"/>
    <w:uiPriority w:val="10"/>
    <w:rsid w:val="005F6328"/>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5F6328"/>
    <w:pPr>
      <w:ind w:left="720"/>
      <w:contextualSpacing/>
    </w:pPr>
  </w:style>
  <w:style w:type="paragraph" w:styleId="Commentaire">
    <w:name w:val="annotation text"/>
    <w:basedOn w:val="Normal"/>
    <w:link w:val="CommentaireCar"/>
    <w:uiPriority w:val="99"/>
    <w:semiHidden/>
    <w:unhideWhenUsed/>
    <w:qFormat/>
    <w:rsid w:val="005F6328"/>
    <w:pPr>
      <w:spacing w:line="240" w:lineRule="auto"/>
    </w:pPr>
    <w:rPr>
      <w:sz w:val="20"/>
      <w:szCs w:val="20"/>
    </w:rPr>
  </w:style>
  <w:style w:type="character" w:customStyle="1" w:styleId="CommentaireCar1">
    <w:name w:val="Commentaire Car1"/>
    <w:basedOn w:val="Policepardfaut"/>
    <w:uiPriority w:val="99"/>
    <w:semiHidden/>
    <w:rsid w:val="005F6328"/>
    <w:rPr>
      <w:rFonts w:eastAsiaTheme="minorEastAsia"/>
      <w:sz w:val="20"/>
      <w:szCs w:val="20"/>
    </w:rPr>
  </w:style>
  <w:style w:type="paragraph" w:styleId="En-tte">
    <w:name w:val="header"/>
    <w:basedOn w:val="Normal"/>
    <w:link w:val="En-tteCar"/>
    <w:uiPriority w:val="99"/>
    <w:unhideWhenUsed/>
    <w:rsid w:val="005F6328"/>
    <w:pPr>
      <w:tabs>
        <w:tab w:val="center" w:pos="4536"/>
        <w:tab w:val="right" w:pos="9072"/>
      </w:tabs>
      <w:spacing w:after="0" w:line="240" w:lineRule="auto"/>
    </w:pPr>
  </w:style>
  <w:style w:type="character" w:customStyle="1" w:styleId="En-tteCar">
    <w:name w:val="En-tête Car"/>
    <w:basedOn w:val="Policepardfaut"/>
    <w:link w:val="En-tte"/>
    <w:uiPriority w:val="99"/>
    <w:rsid w:val="005F6328"/>
    <w:rPr>
      <w:rFonts w:eastAsiaTheme="minorEastAsia"/>
    </w:rPr>
  </w:style>
  <w:style w:type="paragraph" w:styleId="Pieddepage">
    <w:name w:val="footer"/>
    <w:basedOn w:val="Normal"/>
    <w:link w:val="PieddepageCar"/>
    <w:uiPriority w:val="99"/>
    <w:unhideWhenUsed/>
    <w:rsid w:val="005F6328"/>
    <w:pPr>
      <w:tabs>
        <w:tab w:val="center" w:pos="4536"/>
        <w:tab w:val="right" w:pos="9072"/>
      </w:tabs>
      <w:spacing w:after="0" w:line="240" w:lineRule="auto"/>
    </w:pPr>
    <w:rPr>
      <w:rFonts w:eastAsiaTheme="minorHAnsi"/>
    </w:rPr>
  </w:style>
  <w:style w:type="character" w:customStyle="1" w:styleId="PieddepageCar1">
    <w:name w:val="Pied de page Car1"/>
    <w:basedOn w:val="Policepardfaut"/>
    <w:uiPriority w:val="99"/>
    <w:semiHidden/>
    <w:rsid w:val="005F6328"/>
    <w:rPr>
      <w:rFonts w:eastAsiaTheme="minorEastAsia"/>
    </w:rPr>
  </w:style>
  <w:style w:type="paragraph" w:customStyle="1" w:styleId="Contenudecadre">
    <w:name w:val="Contenu de cadre"/>
    <w:basedOn w:val="Normal"/>
    <w:qFormat/>
    <w:rsid w:val="005F6328"/>
  </w:style>
  <w:style w:type="table" w:styleId="Grilledutableau">
    <w:name w:val="Table Grid"/>
    <w:basedOn w:val="TableauNormal"/>
    <w:uiPriority w:val="39"/>
    <w:rsid w:val="005F632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5F6328"/>
    <w:pPr>
      <w:spacing w:after="120"/>
    </w:pPr>
  </w:style>
  <w:style w:type="character" w:customStyle="1" w:styleId="CorpsdetexteCar">
    <w:name w:val="Corps de texte Car"/>
    <w:basedOn w:val="Policepardfaut"/>
    <w:link w:val="Corpsdetexte"/>
    <w:uiPriority w:val="99"/>
    <w:rsid w:val="005F6328"/>
    <w:rPr>
      <w:rFonts w:eastAsiaTheme="minorEastAsia"/>
    </w:rPr>
  </w:style>
  <w:style w:type="paragraph" w:styleId="Textedebulles">
    <w:name w:val="Balloon Text"/>
    <w:basedOn w:val="Normal"/>
    <w:link w:val="TextedebullesCar"/>
    <w:uiPriority w:val="99"/>
    <w:semiHidden/>
    <w:unhideWhenUsed/>
    <w:rsid w:val="005F632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6328"/>
    <w:rPr>
      <w:rFonts w:ascii="Segoe UI" w:eastAsiaTheme="minorEastAsia" w:hAnsi="Segoe UI" w:cs="Segoe UI"/>
      <w:sz w:val="18"/>
      <w:szCs w:val="18"/>
    </w:rPr>
  </w:style>
  <w:style w:type="paragraph" w:styleId="Sansinterligne">
    <w:name w:val="No Spacing"/>
    <w:uiPriority w:val="1"/>
    <w:qFormat/>
    <w:rsid w:val="005F6328"/>
    <w:pPr>
      <w:spacing w:after="0" w:line="240" w:lineRule="auto"/>
      <w:jc w:val="both"/>
    </w:pPr>
    <w:rPr>
      <w:rFonts w:eastAsiaTheme="minorEastAsia"/>
    </w:rPr>
  </w:style>
  <w:style w:type="paragraph" w:styleId="Objetducommentaire">
    <w:name w:val="annotation subject"/>
    <w:basedOn w:val="Commentaire"/>
    <w:next w:val="Commentaire"/>
    <w:link w:val="ObjetducommentaireCar"/>
    <w:uiPriority w:val="99"/>
    <w:semiHidden/>
    <w:unhideWhenUsed/>
    <w:rsid w:val="005F6328"/>
    <w:rPr>
      <w:b/>
      <w:bCs/>
    </w:rPr>
  </w:style>
  <w:style w:type="character" w:customStyle="1" w:styleId="ObjetducommentaireCar">
    <w:name w:val="Objet du commentaire Car"/>
    <w:basedOn w:val="CommentaireCar"/>
    <w:link w:val="Objetducommentaire"/>
    <w:uiPriority w:val="99"/>
    <w:semiHidden/>
    <w:rsid w:val="005F6328"/>
    <w:rPr>
      <w:rFonts w:eastAsiaTheme="minorEastAsia"/>
      <w:b/>
      <w:bCs/>
      <w:sz w:val="20"/>
      <w:szCs w:val="20"/>
    </w:rPr>
  </w:style>
  <w:style w:type="character" w:styleId="Lienhypertexte">
    <w:name w:val="Hyperlink"/>
    <w:basedOn w:val="Policepardfaut"/>
    <w:uiPriority w:val="99"/>
    <w:unhideWhenUsed/>
    <w:rsid w:val="00E317B2"/>
    <w:rPr>
      <w:color w:val="0000FF"/>
      <w:u w:val="single"/>
    </w:rPr>
  </w:style>
  <w:style w:type="character" w:customStyle="1" w:styleId="Titre4Car">
    <w:name w:val="Titre 4 Car"/>
    <w:basedOn w:val="Policepardfaut"/>
    <w:link w:val="Titre4"/>
    <w:uiPriority w:val="9"/>
    <w:rsid w:val="00D12E18"/>
    <w:rPr>
      <w:rFonts w:asciiTheme="majorHAnsi" w:eastAsiaTheme="majorEastAsia" w:hAnsiTheme="majorHAnsi" w:cstheme="majorBidi"/>
      <w:b/>
      <w:bCs/>
      <w:i/>
      <w:iCs/>
      <w:color w:val="5B9BD5" w:themeColor="accent1"/>
    </w:rPr>
  </w:style>
  <w:style w:type="paragraph" w:customStyle="1" w:styleId="first">
    <w:name w:val="first"/>
    <w:basedOn w:val="Normal"/>
    <w:rsid w:val="00B74A5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1F069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TableauTetiere">
    <w:name w:val="Tableau Tetiere"/>
    <w:basedOn w:val="Normal"/>
    <w:autoRedefine/>
    <w:qFormat/>
    <w:rsid w:val="00344898"/>
    <w:pPr>
      <w:spacing w:after="0" w:line="240" w:lineRule="auto"/>
      <w:jc w:val="center"/>
    </w:pPr>
    <w:rPr>
      <w:rFonts w:ascii="Calibri" w:eastAsia="Times New Roman" w:hAnsi="Calibri" w:cs="Times New Roman"/>
      <w:b/>
      <w:bCs/>
      <w:sz w:val="18"/>
      <w:szCs w:val="16"/>
      <w:lang w:eastAsia="fr-FR"/>
    </w:rPr>
  </w:style>
  <w:style w:type="paragraph" w:customStyle="1" w:styleId="Normal1">
    <w:name w:val="Normal1"/>
    <w:rsid w:val="00344898"/>
    <w:pPr>
      <w:spacing w:after="0" w:line="240" w:lineRule="auto"/>
      <w:jc w:val="both"/>
    </w:pPr>
    <w:rPr>
      <w:rFonts w:ascii="Times" w:eastAsia="Times New Roman" w:hAnsi="Times" w:cs="Times"/>
      <w:color w:val="000000"/>
      <w:sz w:val="24"/>
      <w:szCs w:val="24"/>
      <w:lang w:eastAsia="fr-FR"/>
    </w:rPr>
  </w:style>
  <w:style w:type="character" w:styleId="Lienhypertextesuivivisit">
    <w:name w:val="FollowedHyperlink"/>
    <w:basedOn w:val="Policepardfaut"/>
    <w:uiPriority w:val="99"/>
    <w:semiHidden/>
    <w:unhideWhenUsed/>
    <w:rsid w:val="00377378"/>
    <w:rPr>
      <w:color w:val="954F72" w:themeColor="followedHyperlink"/>
      <w:u w:val="single"/>
    </w:rPr>
  </w:style>
  <w:style w:type="character" w:styleId="Accentuation">
    <w:name w:val="Emphasis"/>
    <w:basedOn w:val="Policepardfaut"/>
    <w:uiPriority w:val="20"/>
    <w:qFormat/>
    <w:rsid w:val="00792083"/>
    <w:rPr>
      <w:i/>
      <w:iCs/>
    </w:rPr>
  </w:style>
  <w:style w:type="character" w:customStyle="1" w:styleId="Mentionnonrsolue1">
    <w:name w:val="Mention non résolue1"/>
    <w:basedOn w:val="Policepardfaut"/>
    <w:uiPriority w:val="99"/>
    <w:semiHidden/>
    <w:unhideWhenUsed/>
    <w:rsid w:val="00336E3F"/>
    <w:rPr>
      <w:color w:val="605E5C"/>
      <w:shd w:val="clear" w:color="auto" w:fill="E1DFDD"/>
    </w:rPr>
  </w:style>
  <w:style w:type="paragraph" w:styleId="Lgende">
    <w:name w:val="caption"/>
    <w:basedOn w:val="Normal"/>
    <w:next w:val="Normal"/>
    <w:uiPriority w:val="35"/>
    <w:unhideWhenUsed/>
    <w:qFormat/>
    <w:rsid w:val="00AE44BB"/>
    <w:pPr>
      <w:spacing w:line="240" w:lineRule="auto"/>
    </w:pPr>
    <w:rPr>
      <w:i/>
      <w:iCs/>
      <w:color w:val="44546A" w:themeColor="text2"/>
      <w:sz w:val="18"/>
      <w:szCs w:val="18"/>
    </w:rPr>
  </w:style>
  <w:style w:type="paragraph" w:styleId="En-ttedetabledesmatires">
    <w:name w:val="TOC Heading"/>
    <w:basedOn w:val="Titre1"/>
    <w:next w:val="Normal"/>
    <w:uiPriority w:val="39"/>
    <w:unhideWhenUsed/>
    <w:qFormat/>
    <w:rsid w:val="003732B5"/>
    <w:pPr>
      <w:keepNext/>
      <w:keepLines/>
      <w:numPr>
        <w:numId w:val="0"/>
      </w:numPr>
      <w:spacing w:before="240" w:line="259" w:lineRule="auto"/>
      <w:contextualSpacing w:val="0"/>
      <w:jc w:val="left"/>
      <w:outlineLvl w:val="9"/>
    </w:pPr>
    <w:rPr>
      <w:rFonts w:asciiTheme="majorHAnsi" w:hAnsiTheme="majorHAnsi"/>
      <w:b w:val="0"/>
      <w:bCs w:val="0"/>
      <w:color w:val="2E74B5" w:themeColor="accent1" w:themeShade="BF"/>
      <w:szCs w:val="32"/>
      <w:lang w:eastAsia="fr-FR"/>
    </w:rPr>
  </w:style>
  <w:style w:type="paragraph" w:styleId="TM1">
    <w:name w:val="toc 1"/>
    <w:basedOn w:val="Normal"/>
    <w:next w:val="Normal"/>
    <w:autoRedefine/>
    <w:uiPriority w:val="39"/>
    <w:unhideWhenUsed/>
    <w:rsid w:val="003732B5"/>
    <w:pPr>
      <w:spacing w:after="100"/>
    </w:pPr>
  </w:style>
  <w:style w:type="paragraph" w:styleId="TM2">
    <w:name w:val="toc 2"/>
    <w:basedOn w:val="Normal"/>
    <w:next w:val="Normal"/>
    <w:autoRedefine/>
    <w:uiPriority w:val="39"/>
    <w:unhideWhenUsed/>
    <w:rsid w:val="003732B5"/>
    <w:pPr>
      <w:spacing w:after="100"/>
      <w:ind w:left="220"/>
    </w:pPr>
  </w:style>
  <w:style w:type="paragraph" w:styleId="TM3">
    <w:name w:val="toc 3"/>
    <w:basedOn w:val="Normal"/>
    <w:next w:val="Normal"/>
    <w:autoRedefine/>
    <w:uiPriority w:val="39"/>
    <w:unhideWhenUsed/>
    <w:rsid w:val="003732B5"/>
    <w:pPr>
      <w:spacing w:after="100"/>
      <w:ind w:left="440"/>
    </w:pPr>
  </w:style>
  <w:style w:type="paragraph" w:styleId="Rvision">
    <w:name w:val="Revision"/>
    <w:hidden/>
    <w:uiPriority w:val="99"/>
    <w:semiHidden/>
    <w:rsid w:val="00DE443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552953">
      <w:bodyDiv w:val="1"/>
      <w:marLeft w:val="0"/>
      <w:marRight w:val="0"/>
      <w:marTop w:val="0"/>
      <w:marBottom w:val="0"/>
      <w:divBdr>
        <w:top w:val="none" w:sz="0" w:space="0" w:color="auto"/>
        <w:left w:val="none" w:sz="0" w:space="0" w:color="auto"/>
        <w:bottom w:val="none" w:sz="0" w:space="0" w:color="auto"/>
        <w:right w:val="none" w:sz="0" w:space="0" w:color="auto"/>
      </w:divBdr>
      <w:divsChild>
        <w:div w:id="205605854">
          <w:marLeft w:val="1080"/>
          <w:marRight w:val="0"/>
          <w:marTop w:val="0"/>
          <w:marBottom w:val="0"/>
          <w:divBdr>
            <w:top w:val="none" w:sz="0" w:space="0" w:color="auto"/>
            <w:left w:val="none" w:sz="0" w:space="0" w:color="auto"/>
            <w:bottom w:val="none" w:sz="0" w:space="0" w:color="auto"/>
            <w:right w:val="none" w:sz="0" w:space="0" w:color="auto"/>
          </w:divBdr>
        </w:div>
        <w:div w:id="88088811">
          <w:marLeft w:val="1080"/>
          <w:marRight w:val="0"/>
          <w:marTop w:val="0"/>
          <w:marBottom w:val="0"/>
          <w:divBdr>
            <w:top w:val="none" w:sz="0" w:space="0" w:color="auto"/>
            <w:left w:val="none" w:sz="0" w:space="0" w:color="auto"/>
            <w:bottom w:val="none" w:sz="0" w:space="0" w:color="auto"/>
            <w:right w:val="none" w:sz="0" w:space="0" w:color="auto"/>
          </w:divBdr>
        </w:div>
        <w:div w:id="1368799043">
          <w:marLeft w:val="1080"/>
          <w:marRight w:val="0"/>
          <w:marTop w:val="0"/>
          <w:marBottom w:val="0"/>
          <w:divBdr>
            <w:top w:val="none" w:sz="0" w:space="0" w:color="auto"/>
            <w:left w:val="none" w:sz="0" w:space="0" w:color="auto"/>
            <w:bottom w:val="none" w:sz="0" w:space="0" w:color="auto"/>
            <w:right w:val="none" w:sz="0" w:space="0" w:color="auto"/>
          </w:divBdr>
        </w:div>
        <w:div w:id="1707632181">
          <w:marLeft w:val="1080"/>
          <w:marRight w:val="0"/>
          <w:marTop w:val="0"/>
          <w:marBottom w:val="0"/>
          <w:divBdr>
            <w:top w:val="none" w:sz="0" w:space="0" w:color="auto"/>
            <w:left w:val="none" w:sz="0" w:space="0" w:color="auto"/>
            <w:bottom w:val="none" w:sz="0" w:space="0" w:color="auto"/>
            <w:right w:val="none" w:sz="0" w:space="0" w:color="auto"/>
          </w:divBdr>
        </w:div>
        <w:div w:id="1476798780">
          <w:marLeft w:val="1080"/>
          <w:marRight w:val="0"/>
          <w:marTop w:val="0"/>
          <w:marBottom w:val="0"/>
          <w:divBdr>
            <w:top w:val="none" w:sz="0" w:space="0" w:color="auto"/>
            <w:left w:val="none" w:sz="0" w:space="0" w:color="auto"/>
            <w:bottom w:val="none" w:sz="0" w:space="0" w:color="auto"/>
            <w:right w:val="none" w:sz="0" w:space="0" w:color="auto"/>
          </w:divBdr>
        </w:div>
        <w:div w:id="209876726">
          <w:marLeft w:val="1080"/>
          <w:marRight w:val="0"/>
          <w:marTop w:val="0"/>
          <w:marBottom w:val="0"/>
          <w:divBdr>
            <w:top w:val="none" w:sz="0" w:space="0" w:color="auto"/>
            <w:left w:val="none" w:sz="0" w:space="0" w:color="auto"/>
            <w:bottom w:val="none" w:sz="0" w:space="0" w:color="auto"/>
            <w:right w:val="none" w:sz="0" w:space="0" w:color="auto"/>
          </w:divBdr>
        </w:div>
        <w:div w:id="1729300809">
          <w:marLeft w:val="1800"/>
          <w:marRight w:val="0"/>
          <w:marTop w:val="0"/>
          <w:marBottom w:val="0"/>
          <w:divBdr>
            <w:top w:val="none" w:sz="0" w:space="0" w:color="auto"/>
            <w:left w:val="none" w:sz="0" w:space="0" w:color="auto"/>
            <w:bottom w:val="none" w:sz="0" w:space="0" w:color="auto"/>
            <w:right w:val="none" w:sz="0" w:space="0" w:color="auto"/>
          </w:divBdr>
        </w:div>
        <w:div w:id="1662734209">
          <w:marLeft w:val="1800"/>
          <w:marRight w:val="0"/>
          <w:marTop w:val="0"/>
          <w:marBottom w:val="0"/>
          <w:divBdr>
            <w:top w:val="none" w:sz="0" w:space="0" w:color="auto"/>
            <w:left w:val="none" w:sz="0" w:space="0" w:color="auto"/>
            <w:bottom w:val="none" w:sz="0" w:space="0" w:color="auto"/>
            <w:right w:val="none" w:sz="0" w:space="0" w:color="auto"/>
          </w:divBdr>
        </w:div>
        <w:div w:id="361903894">
          <w:marLeft w:val="1800"/>
          <w:marRight w:val="0"/>
          <w:marTop w:val="0"/>
          <w:marBottom w:val="0"/>
          <w:divBdr>
            <w:top w:val="none" w:sz="0" w:space="0" w:color="auto"/>
            <w:left w:val="none" w:sz="0" w:space="0" w:color="auto"/>
            <w:bottom w:val="none" w:sz="0" w:space="0" w:color="auto"/>
            <w:right w:val="none" w:sz="0" w:space="0" w:color="auto"/>
          </w:divBdr>
        </w:div>
        <w:div w:id="1656690597">
          <w:marLeft w:val="1800"/>
          <w:marRight w:val="0"/>
          <w:marTop w:val="0"/>
          <w:marBottom w:val="0"/>
          <w:divBdr>
            <w:top w:val="none" w:sz="0" w:space="0" w:color="auto"/>
            <w:left w:val="none" w:sz="0" w:space="0" w:color="auto"/>
            <w:bottom w:val="none" w:sz="0" w:space="0" w:color="auto"/>
            <w:right w:val="none" w:sz="0" w:space="0" w:color="auto"/>
          </w:divBdr>
        </w:div>
        <w:div w:id="2021618126">
          <w:marLeft w:val="1800"/>
          <w:marRight w:val="0"/>
          <w:marTop w:val="0"/>
          <w:marBottom w:val="0"/>
          <w:divBdr>
            <w:top w:val="none" w:sz="0" w:space="0" w:color="auto"/>
            <w:left w:val="none" w:sz="0" w:space="0" w:color="auto"/>
            <w:bottom w:val="none" w:sz="0" w:space="0" w:color="auto"/>
            <w:right w:val="none" w:sz="0" w:space="0" w:color="auto"/>
          </w:divBdr>
        </w:div>
      </w:divsChild>
    </w:div>
    <w:div w:id="1590776678">
      <w:bodyDiv w:val="1"/>
      <w:marLeft w:val="0"/>
      <w:marRight w:val="0"/>
      <w:marTop w:val="0"/>
      <w:marBottom w:val="0"/>
      <w:divBdr>
        <w:top w:val="none" w:sz="0" w:space="0" w:color="auto"/>
        <w:left w:val="none" w:sz="0" w:space="0" w:color="auto"/>
        <w:bottom w:val="none" w:sz="0" w:space="0" w:color="auto"/>
        <w:right w:val="none" w:sz="0" w:space="0" w:color="auto"/>
      </w:divBdr>
      <w:divsChild>
        <w:div w:id="1055933260">
          <w:marLeft w:val="547"/>
          <w:marRight w:val="0"/>
          <w:marTop w:val="128"/>
          <w:marBottom w:val="0"/>
          <w:divBdr>
            <w:top w:val="none" w:sz="0" w:space="0" w:color="auto"/>
            <w:left w:val="none" w:sz="0" w:space="0" w:color="auto"/>
            <w:bottom w:val="none" w:sz="0" w:space="0" w:color="auto"/>
            <w:right w:val="none" w:sz="0" w:space="0" w:color="auto"/>
          </w:divBdr>
        </w:div>
      </w:divsChild>
    </w:div>
    <w:div w:id="1736194801">
      <w:bodyDiv w:val="1"/>
      <w:marLeft w:val="0"/>
      <w:marRight w:val="0"/>
      <w:marTop w:val="0"/>
      <w:marBottom w:val="0"/>
      <w:divBdr>
        <w:top w:val="none" w:sz="0" w:space="0" w:color="auto"/>
        <w:left w:val="none" w:sz="0" w:space="0" w:color="auto"/>
        <w:bottom w:val="none" w:sz="0" w:space="0" w:color="auto"/>
        <w:right w:val="none" w:sz="0" w:space="0" w:color="auto"/>
      </w:divBdr>
    </w:div>
    <w:div w:id="1830439786">
      <w:bodyDiv w:val="1"/>
      <w:marLeft w:val="0"/>
      <w:marRight w:val="0"/>
      <w:marTop w:val="0"/>
      <w:marBottom w:val="0"/>
      <w:divBdr>
        <w:top w:val="none" w:sz="0" w:space="0" w:color="auto"/>
        <w:left w:val="none" w:sz="0" w:space="0" w:color="auto"/>
        <w:bottom w:val="none" w:sz="0" w:space="0" w:color="auto"/>
        <w:right w:val="none" w:sz="0" w:space="0" w:color="auto"/>
      </w:divBdr>
      <w:divsChild>
        <w:div w:id="153421440">
          <w:marLeft w:val="0"/>
          <w:marRight w:val="0"/>
          <w:marTop w:val="0"/>
          <w:marBottom w:val="0"/>
          <w:divBdr>
            <w:top w:val="none" w:sz="0" w:space="0" w:color="auto"/>
            <w:left w:val="none" w:sz="0" w:space="0" w:color="auto"/>
            <w:bottom w:val="none" w:sz="0" w:space="0" w:color="auto"/>
            <w:right w:val="none" w:sz="0" w:space="0" w:color="auto"/>
          </w:divBdr>
        </w:div>
      </w:divsChild>
    </w:div>
    <w:div w:id="19087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services.ign.fr/adminexpress" TargetMode="External"/><Relationship Id="rId13" Type="http://schemas.openxmlformats.org/officeDocument/2006/relationships/hyperlink" Target="https://geoservices.ign.fr/adminexpress" TargetMode="External"/><Relationship Id="rId18" Type="http://schemas.openxmlformats.org/officeDocument/2006/relationships/hyperlink" Target="https://www.insee.fr/fr/metadonnees/definition/c1160"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land.copernicus.eu/en/faq/general-questions/what-is-eea38"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s://land.copernicus.eu/en/products/urban-atlas/urban-atlas-2018"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jpg"/><Relationship Id="rId5" Type="http://schemas.openxmlformats.org/officeDocument/2006/relationships/webSettings" Target="webSettings.xml"/><Relationship Id="rId15" Type="http://schemas.openxmlformats.org/officeDocument/2006/relationships/hyperlink" Target="https://land.copernicus.eu/en/products/urban-atlas/urban-atlas-2006" TargetMode="Externa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land.copernicus.eu/local/urban-atlas" TargetMode="External"/><Relationship Id="rId14" Type="http://schemas.openxmlformats.org/officeDocument/2006/relationships/hyperlink" Target="https://land.copernicus.eu/" TargetMode="External"/><Relationship Id="rId22" Type="http://schemas.openxmlformats.org/officeDocument/2006/relationships/image" Target="media/image7.png"/><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1D3E-F44E-479B-938E-49F1EE4CA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2500</Words>
  <Characters>13755</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Universite lyon 2</Company>
  <LinksUpToDate>false</LinksUpToDate>
  <CharactersWithSpaces>16223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Aschan-Leygonie</dc:creator>
  <cp:lastModifiedBy>thomas de almeida</cp:lastModifiedBy>
  <cp:revision>41</cp:revision>
  <cp:lastPrinted>2025-02-20T08:47:00Z</cp:lastPrinted>
  <dcterms:created xsi:type="dcterms:W3CDTF">2025-02-19T17:26:00Z</dcterms:created>
  <dcterms:modified xsi:type="dcterms:W3CDTF">2025-02-20T08:58:00Z</dcterms:modified>
</cp:coreProperties>
</file>